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2C0707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Сводный отчет</w:t>
      </w:r>
    </w:p>
    <w:p w:rsidR="00575F46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о проведении оценки ре</w:t>
      </w:r>
      <w:r w:rsidR="002C0707" w:rsidRPr="002C0707">
        <w:rPr>
          <w:rFonts w:eastAsia="Calibri" w:cs="Times New Roman"/>
          <w:b/>
          <w:kern w:val="0"/>
          <w:sz w:val="28"/>
          <w:szCs w:val="28"/>
        </w:rPr>
        <w:t xml:space="preserve">гулирующего воздействия проекта </w:t>
      </w:r>
    </w:p>
    <w:p w:rsidR="00132828" w:rsidRDefault="00575F46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</w:rPr>
        <w:t>муниципального нормативного правового акта</w:t>
      </w:r>
    </w:p>
    <w:p w:rsidR="00575F46" w:rsidRPr="00623749" w:rsidRDefault="00575F46" w:rsidP="002C07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</w:rPr>
      </w:pPr>
    </w:p>
    <w:p w:rsidR="00132828" w:rsidRPr="00D75945" w:rsidRDefault="00132828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Срок проведения публичного обсуждения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проекта постановления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:</w:t>
      </w:r>
    </w:p>
    <w:p w:rsidR="00132828" w:rsidRPr="00D75945" w:rsidRDefault="002C0707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>
        <w:rPr>
          <w:rFonts w:eastAsia="Calibri" w:cs="Times New Roman"/>
          <w:iCs/>
          <w:color w:val="auto"/>
          <w:kern w:val="0"/>
          <w:sz w:val="28"/>
          <w:szCs w:val="28"/>
        </w:rPr>
        <w:t xml:space="preserve">с 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A83CF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90290">
        <w:rPr>
          <w:rFonts w:eastAsia="Calibri" w:cs="Times New Roman"/>
          <w:iCs/>
          <w:color w:val="auto"/>
          <w:kern w:val="0"/>
          <w:sz w:val="28"/>
          <w:szCs w:val="28"/>
        </w:rPr>
        <w:t>3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E90290">
        <w:rPr>
          <w:rFonts w:eastAsia="Calibri" w:cs="Times New Roman"/>
          <w:iCs/>
          <w:color w:val="auto"/>
          <w:kern w:val="0"/>
          <w:sz w:val="28"/>
          <w:szCs w:val="28"/>
        </w:rPr>
        <w:t>янва</w:t>
      </w:r>
      <w:r w:rsidRPr="002C0707">
        <w:rPr>
          <w:rFonts w:eastAsia="Calibri" w:cs="Times New Roman"/>
          <w:iCs/>
          <w:color w:val="auto"/>
          <w:kern w:val="0"/>
          <w:sz w:val="28"/>
          <w:szCs w:val="28"/>
        </w:rPr>
        <w:t>ря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20</w:t>
      </w:r>
      <w:r w:rsidR="006E43A1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  <w:r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по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A83CF0">
        <w:rPr>
          <w:rFonts w:eastAsia="Calibri" w:cs="Times New Roman"/>
          <w:iCs/>
          <w:color w:val="auto"/>
          <w:kern w:val="0"/>
          <w:sz w:val="28"/>
          <w:szCs w:val="28"/>
        </w:rPr>
        <w:t>1</w:t>
      </w:r>
      <w:r w:rsidR="00E90290">
        <w:rPr>
          <w:rFonts w:eastAsia="Calibri" w:cs="Times New Roman"/>
          <w:iCs/>
          <w:color w:val="auto"/>
          <w:kern w:val="0"/>
          <w:sz w:val="28"/>
          <w:szCs w:val="28"/>
        </w:rPr>
        <w:t>9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E90290">
        <w:rPr>
          <w:rFonts w:eastAsia="Calibri" w:cs="Times New Roman"/>
          <w:iCs/>
          <w:color w:val="auto"/>
          <w:kern w:val="0"/>
          <w:sz w:val="28"/>
          <w:szCs w:val="28"/>
        </w:rPr>
        <w:t>янва</w:t>
      </w:r>
      <w:r w:rsidRPr="002C0707">
        <w:rPr>
          <w:rFonts w:eastAsia="Calibri" w:cs="Times New Roman"/>
          <w:iCs/>
          <w:color w:val="auto"/>
          <w:kern w:val="0"/>
          <w:sz w:val="28"/>
          <w:szCs w:val="28"/>
        </w:rPr>
        <w:t>р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я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ED3BC0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6E43A1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D75945" w:rsidRDefault="00132828" w:rsidP="0013282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D75945">
        <w:rPr>
          <w:rFonts w:eastAsia="Calibri" w:cs="Times New Roman"/>
          <w:iCs/>
          <w:kern w:val="0"/>
          <w:sz w:val="28"/>
          <w:szCs w:val="28"/>
        </w:rPr>
        <w:t>Общая информация</w:t>
      </w: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1.1.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Вид и наименование проекта правового акта: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E90290">
            <w:pPr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490D77">
              <w:rPr>
                <w:sz w:val="28"/>
                <w:szCs w:val="28"/>
              </w:rPr>
              <w:t xml:space="preserve">      </w:t>
            </w:r>
            <w:r w:rsidR="00A05298">
              <w:rPr>
                <w:sz w:val="28"/>
                <w:szCs w:val="28"/>
              </w:rPr>
              <w:t xml:space="preserve"> </w:t>
            </w:r>
            <w:r w:rsidRPr="00490D77">
              <w:rPr>
                <w:sz w:val="28"/>
                <w:szCs w:val="28"/>
              </w:rPr>
              <w:t>Пр</w:t>
            </w:r>
            <w:r w:rsidR="002C0707">
              <w:rPr>
                <w:sz w:val="28"/>
                <w:szCs w:val="28"/>
              </w:rPr>
              <w:t>оект постановления</w:t>
            </w:r>
            <w:r w:rsidRPr="00490D77">
              <w:rPr>
                <w:sz w:val="28"/>
                <w:szCs w:val="28"/>
              </w:rPr>
              <w:t xml:space="preserve"> </w:t>
            </w:r>
            <w:r w:rsidR="00E90290">
              <w:rPr>
                <w:sz w:val="28"/>
                <w:szCs w:val="28"/>
              </w:rPr>
              <w:t>администрации</w:t>
            </w:r>
            <w:r w:rsidR="00B91E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«город Избербаш»</w:t>
            </w:r>
            <w:r w:rsidRPr="00490D77">
              <w:rPr>
                <w:sz w:val="28"/>
                <w:szCs w:val="28"/>
              </w:rPr>
              <w:t xml:space="preserve">  </w:t>
            </w:r>
            <w:r w:rsidR="00E90290">
              <w:rPr>
                <w:sz w:val="28"/>
                <w:szCs w:val="28"/>
              </w:rPr>
              <w:t>«Об утверждении Порядка создания координационных или совещательных органов в области развития малого и среднего предпринимательства в городском округе «город Избербаш»</w:t>
            </w:r>
            <w:r w:rsidR="002C0707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</w:tr>
    </w:tbl>
    <w:p w:rsidR="00D75945" w:rsidRPr="00623749" w:rsidRDefault="00D75945" w:rsidP="00D75945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1.2.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Разработчик: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75945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A05298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Отдел экономики и инвестиционной политики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администрации городского округа «город Избербаш».</w:t>
            </w:r>
          </w:p>
        </w:tc>
      </w:tr>
    </w:tbl>
    <w:p w:rsidR="00132828" w:rsidRPr="00D75945" w:rsidRDefault="00D7594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</w:rPr>
        <w:t>(указывается полное наименование разработчика)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1.3.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Краткое содержание проекта правового акта:</w:t>
      </w:r>
      <w:r w:rsidRPr="00623749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A05298" w:rsidP="007B2250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color w:val="auto"/>
                <w:kern w:val="0"/>
              </w:rPr>
            </w:pPr>
            <w:r w:rsidRPr="004115EB">
              <w:rPr>
                <w:sz w:val="28"/>
                <w:szCs w:val="28"/>
              </w:rPr>
              <w:t xml:space="preserve">    </w:t>
            </w:r>
            <w:r w:rsidR="00A26DDC">
              <w:rPr>
                <w:sz w:val="28"/>
                <w:szCs w:val="28"/>
              </w:rPr>
              <w:t xml:space="preserve">   </w:t>
            </w:r>
            <w:r w:rsidRPr="004115EB">
              <w:rPr>
                <w:sz w:val="28"/>
                <w:szCs w:val="28"/>
              </w:rPr>
              <w:t>Прое</w:t>
            </w:r>
            <w:r w:rsidR="006769C5">
              <w:rPr>
                <w:sz w:val="28"/>
                <w:szCs w:val="28"/>
              </w:rPr>
              <w:t>ктом постановления предлагается</w:t>
            </w:r>
            <w:r w:rsidR="006769C5" w:rsidRPr="006769C5">
              <w:rPr>
                <w:sz w:val="28"/>
                <w:szCs w:val="28"/>
              </w:rPr>
              <w:t xml:space="preserve"> </w:t>
            </w:r>
            <w:r w:rsidR="007B2250">
              <w:rPr>
                <w:sz w:val="28"/>
                <w:szCs w:val="28"/>
              </w:rPr>
              <w:t>утвердить Порядок создания координационных или совещательных органов в области развития малого и среднего предпринимательства в городском округе «город Избербаш».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</w:rPr>
      </w:pPr>
    </w:p>
    <w:p w:rsid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663373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1.4.</w:t>
      </w:r>
      <w:r w:rsidR="00A26DDC"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Контактная информация разработчика (исполнителя): </w:t>
      </w:r>
    </w:p>
    <w:p w:rsidR="00F76366" w:rsidRPr="00663373" w:rsidRDefault="00F76366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76366" w:rsidTr="00F76366">
        <w:tc>
          <w:tcPr>
            <w:tcW w:w="1101" w:type="dxa"/>
          </w:tcPr>
          <w:p w:rsid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76366" w:rsidRDefault="002C0707" w:rsidP="00132828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Патимат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Абдусамадовна</w:t>
            </w:r>
            <w:proofErr w:type="spell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6366" w:rsidTr="00F76366">
        <w:tc>
          <w:tcPr>
            <w:tcW w:w="1668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pStyle w:val="a4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Ведущий специалист отдела экономики и инвестиционной политики</w:t>
            </w:r>
            <w:r w:rsidR="00F76366" w:rsidRPr="00F76366">
              <w:rPr>
                <w:kern w:val="0"/>
                <w:sz w:val="28"/>
                <w:szCs w:val="28"/>
              </w:rPr>
              <w:t xml:space="preserve"> администрации городского округа «город </w:t>
            </w:r>
            <w:r w:rsidR="00F76366">
              <w:rPr>
                <w:kern w:val="0"/>
                <w:sz w:val="28"/>
                <w:szCs w:val="28"/>
              </w:rPr>
              <w:t>И</w:t>
            </w:r>
            <w:r w:rsidR="00F76366" w:rsidRPr="00F76366">
              <w:rPr>
                <w:kern w:val="0"/>
                <w:sz w:val="28"/>
                <w:szCs w:val="28"/>
              </w:rPr>
              <w:t>збербаш»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8324"/>
      </w:tblGrid>
      <w:tr w:rsidR="00F76366" w:rsidTr="00F76366">
        <w:tc>
          <w:tcPr>
            <w:tcW w:w="1247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+7(87245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)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2-48-34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)</w:t>
            </w:r>
            <w:proofErr w:type="gram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76366" w:rsidTr="00F76366">
        <w:tc>
          <w:tcPr>
            <w:tcW w:w="3510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minec</w:t>
            </w:r>
            <w:r w:rsidR="00F76366"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_izb@mail.ru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</w:pPr>
    </w:p>
    <w:p w:rsidR="00132828" w:rsidRPr="00F76366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F76366">
        <w:rPr>
          <w:rFonts w:eastAsia="Calibri" w:cs="Times New Roman"/>
          <w:iCs/>
          <w:kern w:val="0"/>
          <w:sz w:val="28"/>
          <w:szCs w:val="28"/>
        </w:rPr>
        <w:t>2. Степень регулирующего воздействия проекта правового акта</w:t>
      </w:r>
    </w:p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color w:val="auto"/>
          <w:kern w:val="0"/>
          <w:sz w:val="28"/>
          <w:szCs w:val="28"/>
        </w:rPr>
        <w:t>2.1.</w:t>
      </w:r>
      <w:r w:rsidRPr="00F76366">
        <w:rPr>
          <w:rFonts w:ascii="Courier New" w:eastAsia="Calibri" w:hAnsi="Courier New" w:cs="Courier New"/>
          <w:i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Степень регулирующего воздействия: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6366" w:rsidRPr="00F76366" w:rsidTr="00F76366">
        <w:tc>
          <w:tcPr>
            <w:tcW w:w="9571" w:type="dxa"/>
          </w:tcPr>
          <w:p w:rsidR="00F76366" w:rsidRPr="00F76366" w:rsidRDefault="00F76366" w:rsidP="00F7636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lastRenderedPageBreak/>
              <w:t>низкая</w:t>
            </w:r>
          </w:p>
        </w:tc>
      </w:tr>
    </w:tbl>
    <w:p w:rsidR="00132828" w:rsidRPr="00F76366" w:rsidRDefault="00F76366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F76366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F76366">
        <w:rPr>
          <w:rFonts w:eastAsia="Calibri" w:cs="Times New Roman"/>
          <w:iCs/>
          <w:color w:val="auto"/>
          <w:kern w:val="0"/>
        </w:rPr>
        <w:t>(высокая/средняя/низкая)</w:t>
      </w:r>
    </w:p>
    <w:p w:rsidR="00132828" w:rsidRPr="00F76366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F76366" w:rsidRDefault="00132828" w:rsidP="00F76366">
      <w:pPr>
        <w:pStyle w:val="a4"/>
        <w:rPr>
          <w:kern w:val="0"/>
          <w:sz w:val="28"/>
          <w:szCs w:val="28"/>
        </w:rPr>
      </w:pPr>
      <w:r w:rsidRPr="00F76366">
        <w:rPr>
          <w:kern w:val="0"/>
          <w:sz w:val="28"/>
          <w:szCs w:val="28"/>
        </w:rPr>
        <w:t xml:space="preserve">2.2. </w:t>
      </w:r>
      <w:r w:rsidR="00F76366" w:rsidRPr="00F76366">
        <w:rPr>
          <w:kern w:val="0"/>
          <w:sz w:val="28"/>
          <w:szCs w:val="28"/>
        </w:rPr>
        <w:t>Обоснование</w:t>
      </w:r>
      <w:r w:rsidR="00F76366" w:rsidRPr="00F76366">
        <w:rPr>
          <w:rFonts w:ascii="Courier New" w:hAnsi="Courier New" w:cs="Courier New"/>
          <w:i/>
          <w:kern w:val="0"/>
          <w:sz w:val="28"/>
          <w:szCs w:val="28"/>
        </w:rPr>
        <w:t xml:space="preserve"> </w:t>
      </w:r>
      <w:r w:rsidRPr="00F76366">
        <w:rPr>
          <w:kern w:val="0"/>
          <w:sz w:val="28"/>
          <w:szCs w:val="28"/>
        </w:rPr>
        <w:t xml:space="preserve">отнесения проекта правового акта к определенной степени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F76366" w:rsidTr="008C728F">
        <w:trPr>
          <w:trHeight w:val="504"/>
        </w:trPr>
        <w:tc>
          <w:tcPr>
            <w:tcW w:w="3794" w:type="dxa"/>
          </w:tcPr>
          <w:p w:rsidR="0029076D" w:rsidRPr="0029076D" w:rsidRDefault="00F76366" w:rsidP="0029076D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12"/>
                <w:szCs w:val="12"/>
              </w:rPr>
            </w:pPr>
            <w:r w:rsidRPr="00F76366">
              <w:rPr>
                <w:color w:val="auto"/>
                <w:kern w:val="0"/>
                <w:sz w:val="28"/>
                <w:szCs w:val="28"/>
              </w:rPr>
              <w:t>регулирующего воздействия:</w:t>
            </w:r>
          </w:p>
        </w:tc>
        <w:tc>
          <w:tcPr>
            <w:tcW w:w="5953" w:type="dxa"/>
          </w:tcPr>
          <w:p w:rsidR="0029076D" w:rsidRDefault="0029076D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</w:p>
        </w:tc>
      </w:tr>
      <w:tr w:rsidR="00FE7E5D" w:rsidRPr="00FE7E5D" w:rsidTr="008C728F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2"/>
          </w:tcPr>
          <w:p w:rsidR="00FE7E5D" w:rsidRPr="00F76366" w:rsidRDefault="00623A68" w:rsidP="007F0264">
            <w:pPr>
              <w:pStyle w:val="a5"/>
              <w:spacing w:before="0" w:after="0" w:line="282" w:lineRule="atLeast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E7E5D" w:rsidRPr="00623A68">
              <w:rPr>
                <w:sz w:val="28"/>
                <w:szCs w:val="28"/>
              </w:rPr>
              <w:t>Проект правового акта не содержит положени</w:t>
            </w:r>
            <w:r w:rsidR="006769C5">
              <w:rPr>
                <w:sz w:val="28"/>
                <w:szCs w:val="28"/>
              </w:rPr>
              <w:t>я</w:t>
            </w:r>
            <w:r w:rsidR="00FE7E5D" w:rsidRPr="00623A68">
              <w:rPr>
                <w:sz w:val="28"/>
                <w:szCs w:val="28"/>
              </w:rPr>
              <w:t>,</w:t>
            </w:r>
            <w:r w:rsidR="00FE7E5D">
              <w:t xml:space="preserve"> </w:t>
            </w:r>
            <w:r w:rsidRPr="00623749">
              <w:rPr>
                <w:sz w:val="28"/>
                <w:szCs w:val="28"/>
              </w:rPr>
              <w:t>устанавливающи</w:t>
            </w:r>
            <w:r w:rsidR="006769C5">
              <w:rPr>
                <w:sz w:val="28"/>
                <w:szCs w:val="28"/>
              </w:rPr>
              <w:t>е</w:t>
            </w:r>
            <w:r w:rsidRPr="00623749">
              <w:rPr>
                <w:sz w:val="28"/>
                <w:szCs w:val="28"/>
              </w:rPr>
              <w:t xml:space="preserve"> ранее не предусмотренные обязанности, запреты и ограничения для субъектов или способствующи</w:t>
            </w:r>
            <w:r w:rsidR="006769C5">
              <w:rPr>
                <w:sz w:val="28"/>
                <w:szCs w:val="28"/>
              </w:rPr>
              <w:t>е</w:t>
            </w:r>
            <w:r w:rsidRPr="00623749">
              <w:rPr>
                <w:sz w:val="28"/>
                <w:szCs w:val="28"/>
              </w:rPr>
              <w:t xml:space="preserve"> установлению ранее не предусмотренных обязанностей, запретов и ограничений для субъектов, </w:t>
            </w:r>
            <w:r w:rsidR="006769C5">
              <w:rPr>
                <w:sz w:val="28"/>
                <w:szCs w:val="28"/>
              </w:rPr>
              <w:t xml:space="preserve">а также </w:t>
            </w:r>
            <w:r w:rsidRPr="00623749">
              <w:rPr>
                <w:sz w:val="28"/>
                <w:szCs w:val="28"/>
              </w:rPr>
              <w:t>положени</w:t>
            </w:r>
            <w:r w:rsidR="006769C5">
              <w:rPr>
                <w:sz w:val="28"/>
                <w:szCs w:val="28"/>
              </w:rPr>
              <w:t>я</w:t>
            </w:r>
            <w:r w:rsidRPr="00623749">
              <w:rPr>
                <w:sz w:val="28"/>
                <w:szCs w:val="28"/>
              </w:rPr>
              <w:t>, приводящи</w:t>
            </w:r>
            <w:r w:rsidR="006769C5">
              <w:rPr>
                <w:sz w:val="28"/>
                <w:szCs w:val="28"/>
              </w:rPr>
              <w:t>е</w:t>
            </w:r>
            <w:r w:rsidRPr="00623749">
              <w:rPr>
                <w:sz w:val="28"/>
                <w:szCs w:val="28"/>
              </w:rPr>
              <w:t xml:space="preserve"> к возникновению ранее не предусмотренных законодательством Российской Федерации и иными нормативными правовыми актами расходов субъектов</w:t>
            </w:r>
            <w:r w:rsidR="00E11BD9">
              <w:rPr>
                <w:sz w:val="28"/>
                <w:szCs w:val="28"/>
              </w:rPr>
              <w:t xml:space="preserve">. Проект правового акта не содержит </w:t>
            </w:r>
            <w:r w:rsidR="007F0264">
              <w:rPr>
                <w:sz w:val="28"/>
                <w:szCs w:val="28"/>
              </w:rPr>
              <w:t>полож</w:t>
            </w:r>
            <w:r w:rsidR="00E11BD9">
              <w:rPr>
                <w:sz w:val="28"/>
                <w:szCs w:val="28"/>
              </w:rPr>
              <w:t>ения</w:t>
            </w:r>
            <w:r w:rsidR="007F02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F0264" w:rsidRPr="00623749">
              <w:rPr>
                <w:sz w:val="28"/>
                <w:szCs w:val="28"/>
              </w:rPr>
              <w:t>изменяющи</w:t>
            </w:r>
            <w:r w:rsidR="00E11BD9">
              <w:rPr>
                <w:sz w:val="28"/>
                <w:szCs w:val="28"/>
              </w:rPr>
              <w:t>е</w:t>
            </w:r>
            <w:r w:rsidR="007F0264" w:rsidRPr="00623749">
              <w:rPr>
                <w:sz w:val="28"/>
                <w:szCs w:val="28"/>
              </w:rPr>
              <w:t xml:space="preserve"> ранее предусмотренные обязанности, запреты и ограничения для субъектов или способствующи</w:t>
            </w:r>
            <w:r w:rsidR="00E11BD9">
              <w:rPr>
                <w:sz w:val="28"/>
                <w:szCs w:val="28"/>
              </w:rPr>
              <w:t>е</w:t>
            </w:r>
            <w:r w:rsidR="007F0264" w:rsidRPr="00623749">
              <w:rPr>
                <w:sz w:val="28"/>
                <w:szCs w:val="28"/>
              </w:rPr>
              <w:t xml:space="preserve"> изменению ранее предусмотренных обязанностей, запретов и ограничений для субъектов, а также положени</w:t>
            </w:r>
            <w:r w:rsidR="00E11BD9">
              <w:rPr>
                <w:sz w:val="28"/>
                <w:szCs w:val="28"/>
              </w:rPr>
              <w:t>я</w:t>
            </w:r>
            <w:r w:rsidR="007F0264" w:rsidRPr="00623749">
              <w:rPr>
                <w:sz w:val="28"/>
                <w:szCs w:val="28"/>
              </w:rPr>
              <w:t>, приводящи</w:t>
            </w:r>
            <w:r w:rsidR="007F0264">
              <w:rPr>
                <w:sz w:val="28"/>
                <w:szCs w:val="28"/>
              </w:rPr>
              <w:t>х</w:t>
            </w:r>
            <w:r w:rsidR="007F0264" w:rsidRPr="00623749">
              <w:rPr>
                <w:sz w:val="28"/>
                <w:szCs w:val="28"/>
              </w:rPr>
              <w:t xml:space="preserve"> к увеличению ранее предусмотренных законодательством Российской Федерации и иными нормативными правовыми актами расходов субъектов</w:t>
            </w:r>
            <w:r w:rsidR="007F0264">
              <w:rPr>
                <w:sz w:val="28"/>
                <w:szCs w:val="28"/>
              </w:rPr>
              <w:t>,</w:t>
            </w:r>
            <w:r w:rsidR="007F0264">
              <w:t xml:space="preserve"> </w:t>
            </w:r>
            <w:r w:rsidR="007F0264" w:rsidRPr="007F0264">
              <w:rPr>
                <w:sz w:val="28"/>
                <w:szCs w:val="28"/>
              </w:rPr>
              <w:t>но подлежит оценке регулирующего воздействия</w:t>
            </w:r>
            <w:r w:rsidR="007F0264">
              <w:rPr>
                <w:sz w:val="28"/>
                <w:szCs w:val="28"/>
              </w:rPr>
              <w:t>.</w:t>
            </w:r>
          </w:p>
        </w:tc>
      </w:tr>
    </w:tbl>
    <w:p w:rsidR="0029076D" w:rsidRPr="00623749" w:rsidRDefault="00F76366" w:rsidP="0029076D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kern w:val="0"/>
        </w:rPr>
        <w:t xml:space="preserve">                  </w:t>
      </w:r>
      <w:r w:rsidRPr="00F76366">
        <w:rPr>
          <w:kern w:val="0"/>
        </w:rPr>
        <w:t xml:space="preserve"> </w:t>
      </w:r>
      <w:r w:rsidR="0029076D" w:rsidRPr="00623749">
        <w:rPr>
          <w:rFonts w:eastAsia="Calibri" w:cs="Times New Roman"/>
          <w:color w:val="auto"/>
          <w:kern w:val="0"/>
        </w:rPr>
        <w:t xml:space="preserve"> (текстовое описание)</w:t>
      </w:r>
    </w:p>
    <w:p w:rsidR="00FE7E5D" w:rsidRDefault="00FE7E5D" w:rsidP="007F0264">
      <w:pPr>
        <w:pStyle w:val="a4"/>
        <w:rPr>
          <w:kern w:val="0"/>
        </w:rPr>
      </w:pP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 xml:space="preserve">3. Описание проблемы, на решение которой </w:t>
      </w:r>
      <w:proofErr w:type="gramStart"/>
      <w:r w:rsidRPr="00663373">
        <w:rPr>
          <w:rFonts w:eastAsia="Calibri" w:cs="Times New Roman"/>
          <w:iCs/>
          <w:kern w:val="0"/>
          <w:sz w:val="28"/>
          <w:szCs w:val="28"/>
        </w:rPr>
        <w:t>направлена</w:t>
      </w:r>
      <w:proofErr w:type="gramEnd"/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разработка проекта правового акта</w:t>
      </w: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663373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3.1.Формулировка проблемы: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29076D" w:rsidRDefault="0029076D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63373" w:rsidRPr="00663373" w:rsidTr="00E62C81">
        <w:tc>
          <w:tcPr>
            <w:tcW w:w="9889" w:type="dxa"/>
          </w:tcPr>
          <w:p w:rsidR="00C21E6F" w:rsidRPr="00765445" w:rsidRDefault="00C17AEF" w:rsidP="007654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765445">
              <w:rPr>
                <w:sz w:val="28"/>
                <w:szCs w:val="28"/>
              </w:rPr>
              <w:t>Исследование и обобщение проблем субъектов малого и среднего предпринимательства, защита их законных прав и интересов в органах местного самоуправления.</w:t>
            </w:r>
          </w:p>
        </w:tc>
      </w:tr>
      <w:tr w:rsidR="00E62BDD" w:rsidRPr="00663373" w:rsidTr="00E62C81">
        <w:tc>
          <w:tcPr>
            <w:tcW w:w="9889" w:type="dxa"/>
          </w:tcPr>
          <w:p w:rsidR="00E62BDD" w:rsidRDefault="00E62BDD" w:rsidP="00E62BDD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623749">
              <w:rPr>
                <w:rFonts w:eastAsia="Calibri"/>
                <w:color w:val="auto"/>
                <w:kern w:val="0"/>
              </w:rPr>
              <w:t>(текстовое описание)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E4B1B" w:rsidRDefault="00132828" w:rsidP="007E4B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7E4B1B">
        <w:rPr>
          <w:rFonts w:eastAsia="Calibri" w:cs="Times New Roman"/>
          <w:iCs/>
          <w:kern w:val="0"/>
          <w:sz w:val="28"/>
          <w:szCs w:val="28"/>
        </w:rPr>
        <w:t>3.2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. </w:t>
      </w:r>
      <w:r w:rsidRPr="006E430D">
        <w:rPr>
          <w:rFonts w:eastAsia="Calibri" w:cs="Times New Roman"/>
          <w:iCs/>
          <w:kern w:val="0"/>
          <w:sz w:val="28"/>
          <w:szCs w:val="28"/>
        </w:rPr>
        <w:t>Описание негативных эффектов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, возникающих </w:t>
      </w:r>
      <w:r w:rsidRPr="003A2200">
        <w:rPr>
          <w:rFonts w:eastAsia="Calibri" w:cs="Times New Roman"/>
          <w:iCs/>
          <w:kern w:val="0"/>
          <w:sz w:val="28"/>
          <w:szCs w:val="28"/>
        </w:rPr>
        <w:t>в связи с наличием</w:t>
      </w:r>
      <w:r w:rsidR="0029076D"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 проблемы: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076D" w:rsidTr="0029076D">
        <w:trPr>
          <w:jc w:val="center"/>
        </w:trPr>
        <w:tc>
          <w:tcPr>
            <w:tcW w:w="9571" w:type="dxa"/>
          </w:tcPr>
          <w:p w:rsidR="0029076D" w:rsidRDefault="0029076D" w:rsidP="002907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отсутствуют</w:t>
            </w:r>
          </w:p>
        </w:tc>
      </w:tr>
    </w:tbl>
    <w:p w:rsidR="00132828" w:rsidRPr="00623749" w:rsidRDefault="007E4B1B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4. Описание цели разработки проекта правового акта</w:t>
      </w:r>
    </w:p>
    <w:p w:rsidR="00E62BDD" w:rsidRPr="00E62BDD" w:rsidRDefault="00E62BD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BDD" w:rsidTr="003A2200">
        <w:tc>
          <w:tcPr>
            <w:tcW w:w="10137" w:type="dxa"/>
          </w:tcPr>
          <w:p w:rsidR="007B252F" w:rsidRDefault="00E62BDD" w:rsidP="0076544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нормативного правого акта способствует достижению следующих целей:</w:t>
            </w:r>
          </w:p>
        </w:tc>
      </w:tr>
      <w:tr w:rsidR="0068393C" w:rsidTr="003A2200">
        <w:tc>
          <w:tcPr>
            <w:tcW w:w="10137" w:type="dxa"/>
          </w:tcPr>
          <w:p w:rsidR="0068393C" w:rsidRDefault="0068393C" w:rsidP="0068393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8393C" w:rsidRPr="00765445" w:rsidRDefault="00765445" w:rsidP="00765445">
            <w:pPr>
              <w:pStyle w:val="a7"/>
              <w:numPr>
                <w:ilvl w:val="0"/>
                <w:numId w:val="3"/>
              </w:numPr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765445">
              <w:rPr>
                <w:sz w:val="28"/>
                <w:szCs w:val="28"/>
              </w:rPr>
              <w:t xml:space="preserve"> согласованных действий по созданию условий для развития малого и среднего предпринимательства в городском округе «город Избербаш».</w:t>
            </w:r>
          </w:p>
        </w:tc>
      </w:tr>
    </w:tbl>
    <w:p w:rsidR="00132828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65445" w:rsidRPr="00623749" w:rsidRDefault="00765445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Pr="00E62BD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5.</w:t>
      </w:r>
      <w:r w:rsidR="00E62BDD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Перечень действующих нормативно правовых актов Российской Федерации, Республики Дагестан, муниципальных правовых актов, поручений, решений, послуживших основанием  </w:t>
      </w:r>
      <w:r w:rsidRPr="00E62BDD">
        <w:rPr>
          <w:rFonts w:eastAsia="Calibri" w:cs="Times New Roman"/>
          <w:iCs/>
          <w:color w:val="auto"/>
          <w:kern w:val="0"/>
          <w:sz w:val="28"/>
          <w:szCs w:val="28"/>
        </w:rPr>
        <w:t>для разработки проекта правового акта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     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</w:tblGrid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2C5D5D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№</w:t>
            </w:r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/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Наименование и реквизиты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765445" w:rsidP="002C5D5D">
            <w:pPr>
              <w:ind w:firstLine="34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Федеральный закон от 06.10.2003г. №131-ФЗ «Об общих принципах организации местного самоуправления в Российской Федерации».</w:t>
            </w:r>
          </w:p>
        </w:tc>
      </w:tr>
      <w:tr w:rsidR="00765445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45" w:rsidRPr="00E62BDD" w:rsidRDefault="0076544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5" w:rsidRDefault="00765445" w:rsidP="002C5D5D">
            <w:pPr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24.07.2007г. №209-ФЗ «О развитии малого и среднего предпринимательства в Российской Федерации».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585EFB" w:rsidRPr="00B91E4D" w:rsidRDefault="00B91E4D" w:rsidP="00B91E4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color w:val="auto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6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. Основные группы субъектов предпринимательской и 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инвестиционной 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деятельности, ин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ые заинтересованные лица,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 интересы которых будут затронуты </w:t>
      </w: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в связи с принятием проекта правового акта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Источники данных</w:t>
            </w:r>
          </w:p>
        </w:tc>
      </w:tr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52F">
              <w:rPr>
                <w:sz w:val="28"/>
                <w:szCs w:val="28"/>
              </w:rPr>
              <w:t>1) субъекты малого и среднего предпринимательства</w:t>
            </w:r>
          </w:p>
          <w:p w:rsidR="00B91E4D" w:rsidRPr="004D5393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7B252F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иные заинтересованные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7. Новые функции, полномочия, обязанности и права органов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местного самоуправления городского округа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«город Избербаш» или сведения об их изменении,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а также порядок их реализации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77"/>
      </w:tblGrid>
      <w:tr w:rsidR="00132828" w:rsidRPr="0036214D" w:rsidTr="00F378E5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32828" w:rsidRPr="0036214D" w:rsidTr="00F378E5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F378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Установление новых или внесение изменений в существующие функции, полномочия, обязанности</w:t>
            </w:r>
            <w:r w:rsid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права,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8. Оценка дополнительных расходов (доходов)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бюджета городского округа «город Избербаш»</w:t>
      </w:r>
    </w:p>
    <w:p w:rsidR="00F378E5" w:rsidRPr="00F378E5" w:rsidRDefault="00F378E5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Наименование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новой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изменяемой функции, полномочия, обязанности или права (указываются данные из раздела 7)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Описание расходов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(доходов) бюджета городского округа «город Избербаш»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Оценка расходов (доходов)</w:t>
            </w:r>
          </w:p>
          <w:p w:rsid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бюджета городского округа «город Избербаш» (тыс. руб.),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в том числе периодичность осуществления расходов </w:t>
            </w: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(поступления доходов)</w:t>
            </w:r>
          </w:p>
        </w:tc>
      </w:tr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Не предусм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о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тр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ены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9. Сведения о новых обязанностях, запретах и ограничениях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 xml:space="preserve">для субъектов </w:t>
      </w: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и инвестиционной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деятельности либо об изменении существующих обязанностей,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запретов и ограничений, а также оценка расходов субъектов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 и инвестиционной деятельности,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возникающих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в связи с необходимостью соблюдения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устанавливаемых обязанностей, запретов и ограничений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либо с изменением их содержания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132828" w:rsidRPr="004D5393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новых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изменения содержания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существующих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обязанностей,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запретов и ограничений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5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и количественная оценка расходов субъектов   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(тыс. руб.)</w:t>
            </w:r>
          </w:p>
        </w:tc>
      </w:tr>
      <w:tr w:rsidR="00132828" w:rsidRPr="00623749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623749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7B252F"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F378E5" w:rsidRDefault="00F378E5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несение новых или изменение содержания существующих обязанностей, запретов и ограничений не предусмотрено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F378E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F378E5" w:rsidRPr="00623749" w:rsidTr="004D5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623749" w:rsidRDefault="00F378E5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91E4D">
              <w:rPr>
                <w:sz w:val="28"/>
                <w:szCs w:val="28"/>
              </w:rPr>
              <w:t>иные заинтересованные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F378E5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в</w:t>
            </w: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несение новых или изменение содержания существующих обязанностей, запретов и ограничений не предусмотрено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4D5393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Pr="00E62C81" w:rsidRDefault="00E62C81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12"/>
          <w:szCs w:val="12"/>
        </w:rPr>
      </w:pPr>
    </w:p>
    <w:p w:rsidR="00E62C81" w:rsidRDefault="00132828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>Источники данных, послужившие основанием для количественной оценки расходов субъектов:</w:t>
      </w:r>
      <w:r w:rsidRPr="00623749">
        <w:rPr>
          <w:rFonts w:eastAsia="Calibri" w:cs="Times New Roman"/>
          <w:iCs/>
          <w:kern w:val="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</w:rPr>
        <w:t xml:space="preserve">  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F378E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 xml:space="preserve">Описание расходов субъектов, не поддающихся количественной оценке: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378E5" w:rsidRPr="00F378E5" w:rsidTr="00F378E5">
        <w:tc>
          <w:tcPr>
            <w:tcW w:w="10137" w:type="dxa"/>
          </w:tcPr>
          <w:p w:rsidR="00F378E5" w:rsidRPr="00F378E5" w:rsidRDefault="00F378E5" w:rsidP="00F378E5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10. Оценка рисков возникновения неблагоприятных последствий принятия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(издания) правового акта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Риски возникновения неблагоприятных последствий отсутствуют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 Предполагаемая дата вступления в силу правового акта,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отсрочки вступления в силу правового акта либо необходимость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 xml:space="preserve">распространения положений правового акта </w:t>
      </w:r>
      <w:r w:rsidRPr="00E62C81">
        <w:rPr>
          <w:rFonts w:eastAsia="Calibri" w:cs="Times New Roman"/>
          <w:iCs/>
          <w:color w:val="auto"/>
          <w:kern w:val="0"/>
          <w:sz w:val="28"/>
          <w:szCs w:val="28"/>
        </w:rPr>
        <w:t>на ранее возникшие отношения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kern w:val="0"/>
          <w:sz w:val="28"/>
          <w:szCs w:val="28"/>
        </w:rPr>
        <w:t>11.1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Предполагаемая дата вступления в силу: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« </w:t>
      </w:r>
      <w:r w:rsidR="005A5697">
        <w:rPr>
          <w:rFonts w:eastAsia="Calibri" w:cs="Times New Roman"/>
          <w:iCs/>
          <w:kern w:val="0"/>
          <w:sz w:val="28"/>
          <w:szCs w:val="28"/>
          <w:u w:val="single"/>
        </w:rPr>
        <w:t>23</w:t>
      </w:r>
      <w:r w:rsidR="00ED3BC0">
        <w:rPr>
          <w:rFonts w:eastAsia="Calibri" w:cs="Times New Roman"/>
          <w:iCs/>
          <w:kern w:val="0"/>
          <w:sz w:val="28"/>
          <w:szCs w:val="28"/>
          <w:u w:val="single"/>
        </w:rPr>
        <w:t xml:space="preserve">»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  </w:t>
      </w:r>
      <w:r w:rsidR="006E43A1">
        <w:rPr>
          <w:rFonts w:eastAsia="Calibri" w:cs="Times New Roman"/>
          <w:iCs/>
          <w:kern w:val="0"/>
          <w:sz w:val="28"/>
          <w:szCs w:val="28"/>
          <w:u w:val="single"/>
        </w:rPr>
        <w:t>января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20</w:t>
      </w:r>
      <w:r w:rsidR="005A5697">
        <w:rPr>
          <w:rFonts w:eastAsia="Calibri" w:cs="Times New Roman"/>
          <w:iCs/>
          <w:kern w:val="0"/>
          <w:sz w:val="28"/>
          <w:szCs w:val="28"/>
        </w:rPr>
        <w:t>20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11.2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 отсрочки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вступления в  силу правового акта: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отсутствует</w:t>
            </w:r>
          </w:p>
        </w:tc>
      </w:tr>
    </w:tbl>
    <w:p w:rsidR="00E62C81" w:rsidRDefault="00E62C81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</w:p>
    <w:p w:rsidR="00132828" w:rsidRP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32"/>
          <w:szCs w:val="32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11.3 Необходимость распространения положений правового акта на ранее</w:t>
      </w:r>
      <w:r w:rsidRPr="00E62C81">
        <w:rPr>
          <w:rFonts w:eastAsia="Calibri" w:cs="Times New Roman"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возникшие отношения: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rPr>
          <w:jc w:val="center"/>
        </w:trPr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нет</w:t>
            </w:r>
          </w:p>
        </w:tc>
      </w:tr>
    </w:tbl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E62C81">
        <w:rPr>
          <w:rFonts w:eastAsia="Calibri" w:cs="Times New Roman"/>
          <w:iCs/>
          <w:kern w:val="0"/>
        </w:rPr>
        <w:t>(</w:t>
      </w:r>
      <w:proofErr w:type="gramStart"/>
      <w:r w:rsidRPr="00E62C81">
        <w:rPr>
          <w:rFonts w:eastAsia="Calibri" w:cs="Times New Roman"/>
          <w:iCs/>
          <w:kern w:val="0"/>
        </w:rPr>
        <w:t>есть</w:t>
      </w:r>
      <w:proofErr w:type="gramEnd"/>
      <w:r w:rsidRPr="00E62C81">
        <w:rPr>
          <w:rFonts w:eastAsia="Calibri" w:cs="Times New Roman"/>
          <w:iCs/>
          <w:kern w:val="0"/>
        </w:rPr>
        <w:t>/нет)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11.4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Обоснование необходимости установления переходного периода и (или) отсрочки      вступления в силу правового акта либо распространения положений правового акта на ранее возникшие отношения: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5C575E" w:rsidRDefault="005C57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C575E" w:rsidRPr="00E62BDD" w:rsidTr="005C575E">
        <w:tc>
          <w:tcPr>
            <w:tcW w:w="10137" w:type="dxa"/>
          </w:tcPr>
          <w:p w:rsidR="005C575E" w:rsidRPr="00E62BDD" w:rsidRDefault="005C575E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</w:rPr>
            </w:pPr>
            <w:r>
              <w:rPr>
                <w:rFonts w:eastAsia="Calibri"/>
                <w:iCs/>
                <w:kern w:val="0"/>
              </w:rPr>
              <w:t>-</w:t>
            </w:r>
          </w:p>
        </w:tc>
      </w:tr>
    </w:tbl>
    <w:p w:rsidR="00132828" w:rsidRPr="00623749" w:rsidRDefault="005C575E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12. Сведения о проведенных публичных обсуждениях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проекта правового акта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12.1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Информация об организациях, в адрес которых направлялось уведомление о        проведении процедуры ОРВ: </w:t>
      </w:r>
      <w:r w:rsidRPr="00623749">
        <w:rPr>
          <w:rFonts w:eastAsia="Calibri" w:cs="Times New Roman"/>
          <w:iCs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kern w:val="0"/>
          <w:sz w:val="28"/>
          <w:szCs w:val="28"/>
        </w:rPr>
        <w:t xml:space="preserve">12.2 </w:t>
      </w:r>
      <w:r w:rsidRPr="005C575E">
        <w:rPr>
          <w:rFonts w:eastAsia="Calibri" w:cs="Times New Roman"/>
          <w:iCs/>
          <w:kern w:val="0"/>
          <w:sz w:val="28"/>
          <w:szCs w:val="28"/>
        </w:rPr>
        <w:t>Результаты проведения публичных обсуждений:</w:t>
      </w:r>
    </w:p>
    <w:p w:rsidR="005C575E" w:rsidRP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количество поступивших замечаний и предложений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ab/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решение, принятое по результатам публичных обсуждений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_________________________________________________________________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="Calibri" w:cs="Times New Roman"/>
          <w:iCs/>
          <w:kern w:val="0"/>
          <w:sz w:val="16"/>
          <w:szCs w:val="16"/>
        </w:rPr>
      </w:pPr>
    </w:p>
    <w:p w:rsidR="005C575E" w:rsidRPr="005C575E" w:rsidRDefault="00132828" w:rsidP="005C575E">
      <w:pPr>
        <w:pStyle w:val="a4"/>
        <w:jc w:val="both"/>
        <w:rPr>
          <w:kern w:val="0"/>
          <w:sz w:val="28"/>
          <w:szCs w:val="28"/>
        </w:rPr>
      </w:pPr>
      <w:r w:rsidRPr="005C575E">
        <w:rPr>
          <w:kern w:val="0"/>
          <w:sz w:val="28"/>
          <w:szCs w:val="28"/>
        </w:rPr>
        <w:t xml:space="preserve">причины принятия решения об отказе от дальнейшей подготовки проекта правового акта (при наличии) </w:t>
      </w:r>
    </w:p>
    <w:p w:rsidR="00132828" w:rsidRPr="00623749" w:rsidRDefault="00132828" w:rsidP="005C575E">
      <w:pPr>
        <w:pStyle w:val="a4"/>
        <w:jc w:val="both"/>
        <w:rPr>
          <w:kern w:val="0"/>
        </w:rPr>
      </w:pPr>
      <w:r w:rsidRPr="00623749">
        <w:rPr>
          <w:kern w:val="0"/>
        </w:rPr>
        <w:t>________________________________________________________________________</w:t>
      </w:r>
      <w:r w:rsidR="005C575E">
        <w:rPr>
          <w:kern w:val="0"/>
        </w:rPr>
        <w:t>____</w:t>
      </w:r>
      <w:r w:rsidRPr="00623749">
        <w:rPr>
          <w:kern w:val="0"/>
        </w:rPr>
        <w:t>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lastRenderedPageBreak/>
        <w:t>13. Иные сведения, которые, по мнению разработчика, позволяют оценить обоснованность  принятия (издания) правового акта</w:t>
      </w: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 ______________________________________________________________________</w:t>
      </w:r>
    </w:p>
    <w:p w:rsidR="00132828" w:rsidRP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Default="00132828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Разработчик</w:t>
      </w:r>
    </w:p>
    <w:p w:rsidR="005C575E" w:rsidRPr="005C575E" w:rsidRDefault="005C575E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</w:rPr>
      </w:pPr>
    </w:p>
    <w:p w:rsidR="005C575E" w:rsidRPr="00EE01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Начальник </w:t>
      </w:r>
      <w:r w:rsidR="005C575E">
        <w:rPr>
          <w:rFonts w:eastAsia="Calibri" w:cs="Times New Roman"/>
          <w:kern w:val="0"/>
          <w:sz w:val="28"/>
          <w:szCs w:val="28"/>
        </w:rPr>
        <w:t>о</w:t>
      </w:r>
      <w:r w:rsidR="00EE015E">
        <w:rPr>
          <w:rFonts w:eastAsia="Calibri" w:cs="Times New Roman"/>
          <w:kern w:val="0"/>
          <w:sz w:val="28"/>
          <w:szCs w:val="28"/>
        </w:rPr>
        <w:t>тдела экономики и инвестиционной политики</w:t>
      </w:r>
    </w:p>
    <w:p w:rsidR="00823F5F" w:rsidRPr="005C57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администрации городского округа «город Избербаш»</w:t>
      </w:r>
    </w:p>
    <w:p w:rsidR="00132828" w:rsidRPr="00623749" w:rsidRDefault="00EE01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  <w:sz w:val="28"/>
          <w:szCs w:val="28"/>
          <w:u w:val="single"/>
        </w:rPr>
        <w:t>Курбанова Р.И.</w:t>
      </w:r>
      <w:r w:rsidR="00823F5F">
        <w:rPr>
          <w:rFonts w:eastAsia="Calibri" w:cs="Times New Roman"/>
          <w:kern w:val="0"/>
          <w:sz w:val="28"/>
          <w:szCs w:val="28"/>
          <w:u w:val="single"/>
        </w:rPr>
        <w:t>.</w:t>
      </w:r>
      <w:r w:rsidR="005C575E" w:rsidRPr="005C575E">
        <w:rPr>
          <w:rFonts w:eastAsia="Calibri" w:cs="Times New Roman"/>
          <w:kern w:val="0"/>
          <w:u w:val="single"/>
        </w:rPr>
        <w:t xml:space="preserve"> </w:t>
      </w:r>
      <w:r w:rsidR="00F43CE6">
        <w:rPr>
          <w:rFonts w:eastAsia="Calibri" w:cs="Times New Roman"/>
          <w:kern w:val="0"/>
          <w:u w:val="single"/>
        </w:rPr>
        <w:t>_______</w:t>
      </w:r>
      <w:r w:rsidR="005C575E">
        <w:rPr>
          <w:rFonts w:eastAsia="Calibri" w:cs="Times New Roman"/>
          <w:kern w:val="0"/>
        </w:rPr>
        <w:t xml:space="preserve">  </w:t>
      </w:r>
      <w:r w:rsidR="00132828" w:rsidRPr="00623749">
        <w:rPr>
          <w:rFonts w:eastAsia="Calibri" w:cs="Times New Roman"/>
          <w:kern w:val="0"/>
        </w:rPr>
        <w:t xml:space="preserve">  </w:t>
      </w:r>
      <w:r w:rsidR="005C575E">
        <w:rPr>
          <w:rFonts w:eastAsia="Calibri" w:cs="Times New Roman"/>
          <w:kern w:val="0"/>
        </w:rPr>
        <w:t xml:space="preserve">       </w:t>
      </w:r>
      <w:r w:rsidR="00132828" w:rsidRPr="00623749">
        <w:rPr>
          <w:rFonts w:eastAsia="Calibri" w:cs="Times New Roman"/>
          <w:kern w:val="0"/>
        </w:rPr>
        <w:t>_____________</w:t>
      </w:r>
      <w:r w:rsidR="00823F5F">
        <w:rPr>
          <w:rFonts w:eastAsia="Calibri" w:cs="Times New Roman"/>
          <w:kern w:val="0"/>
        </w:rPr>
        <w:t>____</w:t>
      </w:r>
      <w:r w:rsidR="00132828" w:rsidRPr="00623749">
        <w:rPr>
          <w:rFonts w:eastAsia="Calibri" w:cs="Times New Roman"/>
          <w:kern w:val="0"/>
        </w:rPr>
        <w:t xml:space="preserve">_ </w:t>
      </w:r>
      <w:r w:rsidR="005C575E">
        <w:rPr>
          <w:rFonts w:eastAsia="Calibri" w:cs="Times New Roman"/>
          <w:kern w:val="0"/>
        </w:rPr>
        <w:t xml:space="preserve">           </w:t>
      </w:r>
      <w:r w:rsidR="00132828" w:rsidRPr="00623749">
        <w:rPr>
          <w:rFonts w:eastAsia="Calibri" w:cs="Times New Roman"/>
          <w:kern w:val="0"/>
        </w:rPr>
        <w:t>_________________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iCs/>
          <w:kern w:val="0"/>
        </w:rPr>
        <w:t xml:space="preserve">должность, Ф.И.О.                </w:t>
      </w:r>
      <w:r w:rsidR="005C575E">
        <w:rPr>
          <w:rFonts w:eastAsia="Calibri" w:cs="Times New Roman"/>
          <w:iCs/>
          <w:kern w:val="0"/>
        </w:rPr>
        <w:t xml:space="preserve">   </w:t>
      </w:r>
      <w:r w:rsidR="00F43CE6">
        <w:rPr>
          <w:rFonts w:eastAsia="Calibri" w:cs="Times New Roman"/>
          <w:iCs/>
          <w:kern w:val="0"/>
        </w:rPr>
        <w:t xml:space="preserve">           </w:t>
      </w:r>
      <w:r w:rsidR="005C575E">
        <w:rPr>
          <w:rFonts w:eastAsia="Calibri" w:cs="Times New Roman"/>
          <w:iCs/>
          <w:kern w:val="0"/>
        </w:rPr>
        <w:t xml:space="preserve">     </w:t>
      </w:r>
      <w:r w:rsidRPr="00623749">
        <w:rPr>
          <w:rFonts w:eastAsia="Calibri" w:cs="Times New Roman"/>
          <w:iCs/>
          <w:kern w:val="0"/>
        </w:rPr>
        <w:t>дата</w:t>
      </w:r>
      <w:r w:rsidRPr="00623749">
        <w:rPr>
          <w:rFonts w:eastAsia="Calibri" w:cs="Times New Roman"/>
          <w:iCs/>
          <w:kern w:val="0"/>
        </w:rPr>
        <w:tab/>
      </w:r>
      <w:r w:rsidRPr="00623749">
        <w:rPr>
          <w:rFonts w:eastAsia="Calibri" w:cs="Times New Roman"/>
          <w:iCs/>
          <w:kern w:val="0"/>
        </w:rPr>
        <w:tab/>
      </w:r>
      <w:r w:rsidR="005C575E">
        <w:rPr>
          <w:rFonts w:eastAsia="Calibri" w:cs="Times New Roman"/>
          <w:iCs/>
          <w:kern w:val="0"/>
        </w:rPr>
        <w:t xml:space="preserve">        </w:t>
      </w:r>
      <w:r w:rsidR="00823F5F">
        <w:rPr>
          <w:rFonts w:eastAsia="Calibri" w:cs="Times New Roman"/>
          <w:iCs/>
          <w:kern w:val="0"/>
        </w:rPr>
        <w:t xml:space="preserve">        </w:t>
      </w:r>
      <w:r w:rsidR="005C575E">
        <w:rPr>
          <w:rFonts w:eastAsia="Calibri" w:cs="Times New Roman"/>
          <w:iCs/>
          <w:kern w:val="0"/>
        </w:rPr>
        <w:t xml:space="preserve">  п</w:t>
      </w:r>
      <w:r w:rsidRPr="00623749">
        <w:rPr>
          <w:rFonts w:eastAsia="Calibri" w:cs="Times New Roman"/>
          <w:iCs/>
          <w:kern w:val="0"/>
        </w:rPr>
        <w:t>одпись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b/>
          <w:bCs/>
          <w:iCs/>
          <w:kern w:val="0"/>
        </w:rPr>
        <w:t xml:space="preserve">Примечание. </w:t>
      </w:r>
      <w:r w:rsidRPr="00623749">
        <w:rPr>
          <w:rFonts w:eastAsia="Calibri" w:cs="Times New Roman"/>
          <w:iCs/>
          <w:kern w:val="0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132828" w:rsidRPr="00623749" w:rsidRDefault="00132828" w:rsidP="00132828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132828" w:rsidRPr="00623749" w:rsidSect="002907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3EC71745"/>
    <w:multiLevelType w:val="hybridMultilevel"/>
    <w:tmpl w:val="630E9D76"/>
    <w:lvl w:ilvl="0" w:tplc="5D029C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828"/>
    <w:rsid w:val="000315E0"/>
    <w:rsid w:val="000578B9"/>
    <w:rsid w:val="0007063E"/>
    <w:rsid w:val="000D59A1"/>
    <w:rsid w:val="00132828"/>
    <w:rsid w:val="00141A37"/>
    <w:rsid w:val="001E29EB"/>
    <w:rsid w:val="001E4F3D"/>
    <w:rsid w:val="0024216E"/>
    <w:rsid w:val="0029076D"/>
    <w:rsid w:val="002C0707"/>
    <w:rsid w:val="002C5D5D"/>
    <w:rsid w:val="0036214D"/>
    <w:rsid w:val="0038315C"/>
    <w:rsid w:val="003A2200"/>
    <w:rsid w:val="004115EB"/>
    <w:rsid w:val="004138E6"/>
    <w:rsid w:val="00487D10"/>
    <w:rsid w:val="004C23DA"/>
    <w:rsid w:val="004C4A9C"/>
    <w:rsid w:val="004D5393"/>
    <w:rsid w:val="00575F46"/>
    <w:rsid w:val="00580ACC"/>
    <w:rsid w:val="00582E93"/>
    <w:rsid w:val="00585EFB"/>
    <w:rsid w:val="005A5697"/>
    <w:rsid w:val="005C575E"/>
    <w:rsid w:val="005D16A8"/>
    <w:rsid w:val="006119C5"/>
    <w:rsid w:val="00623A68"/>
    <w:rsid w:val="00655F21"/>
    <w:rsid w:val="00663373"/>
    <w:rsid w:val="006769C5"/>
    <w:rsid w:val="0068393C"/>
    <w:rsid w:val="006E430D"/>
    <w:rsid w:val="006E43A1"/>
    <w:rsid w:val="00732032"/>
    <w:rsid w:val="00765445"/>
    <w:rsid w:val="007B2250"/>
    <w:rsid w:val="007B252F"/>
    <w:rsid w:val="007E4B1B"/>
    <w:rsid w:val="007F0264"/>
    <w:rsid w:val="00811A77"/>
    <w:rsid w:val="00823F5F"/>
    <w:rsid w:val="008C728F"/>
    <w:rsid w:val="009064A9"/>
    <w:rsid w:val="009D09D8"/>
    <w:rsid w:val="00A05298"/>
    <w:rsid w:val="00A24A33"/>
    <w:rsid w:val="00A26DDC"/>
    <w:rsid w:val="00A83CF0"/>
    <w:rsid w:val="00AE71CA"/>
    <w:rsid w:val="00B91E4D"/>
    <w:rsid w:val="00C17AEF"/>
    <w:rsid w:val="00C21E6F"/>
    <w:rsid w:val="00C24D52"/>
    <w:rsid w:val="00CA28F4"/>
    <w:rsid w:val="00D75945"/>
    <w:rsid w:val="00D93633"/>
    <w:rsid w:val="00E11BD9"/>
    <w:rsid w:val="00E40CE5"/>
    <w:rsid w:val="00E62BDD"/>
    <w:rsid w:val="00E62C81"/>
    <w:rsid w:val="00E90290"/>
    <w:rsid w:val="00ED0455"/>
    <w:rsid w:val="00ED3BC0"/>
    <w:rsid w:val="00EE015E"/>
    <w:rsid w:val="00F378E5"/>
    <w:rsid w:val="00F43CE6"/>
    <w:rsid w:val="00F76366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8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366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styleId="a5">
    <w:name w:val="Normal (Web)"/>
    <w:basedOn w:val="a"/>
    <w:rsid w:val="00FE7E5D"/>
    <w:pPr>
      <w:spacing w:before="100" w:after="100"/>
    </w:pPr>
    <w:rPr>
      <w:rFonts w:eastAsia="Andale Sans UI" w:cs="Times New Roman"/>
      <w:color w:val="auto"/>
      <w:kern w:val="1"/>
    </w:rPr>
  </w:style>
  <w:style w:type="character" w:styleId="a6">
    <w:name w:val="Hyperlink"/>
    <w:basedOn w:val="a0"/>
    <w:uiPriority w:val="99"/>
    <w:semiHidden/>
    <w:unhideWhenUsed/>
    <w:rsid w:val="00C21E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Отдел экономики ПК-2</cp:lastModifiedBy>
  <cp:revision>21</cp:revision>
  <cp:lastPrinted>2020-01-13T07:23:00Z</cp:lastPrinted>
  <dcterms:created xsi:type="dcterms:W3CDTF">2019-10-26T08:22:00Z</dcterms:created>
  <dcterms:modified xsi:type="dcterms:W3CDTF">2020-01-13T07:23:00Z</dcterms:modified>
</cp:coreProperties>
</file>