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932DF2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932DF2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</w:t>
            </w:r>
            <w:r w:rsidR="00334580">
              <w:rPr>
                <w:b/>
                <w:szCs w:val="20"/>
              </w:rPr>
              <w:t>21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183694" w:rsidP="00F42E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от «10»  июля</w:t>
            </w:r>
            <w:r w:rsidR="00BA6F4A">
              <w:rPr>
                <w:b/>
                <w:szCs w:val="20"/>
              </w:rPr>
              <w:t xml:space="preserve">  2019</w:t>
            </w:r>
            <w:r w:rsidR="00F42E62" w:rsidRPr="00F42E62">
              <w:rPr>
                <w:b/>
                <w:szCs w:val="20"/>
              </w:rPr>
              <w:t>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54F37" w:rsidRDefault="006E1855" w:rsidP="006E1855">
      <w:pPr>
        <w:jc w:val="center"/>
        <w:rPr>
          <w:b/>
          <w:sz w:val="28"/>
          <w:szCs w:val="28"/>
        </w:rPr>
      </w:pPr>
      <w:r w:rsidRPr="00154F37">
        <w:rPr>
          <w:b/>
          <w:sz w:val="28"/>
          <w:szCs w:val="28"/>
        </w:rPr>
        <w:t xml:space="preserve">Аналитическая записка </w:t>
      </w:r>
    </w:p>
    <w:p w:rsidR="00154F37" w:rsidRPr="00154F37" w:rsidRDefault="00154F37" w:rsidP="00154F37">
      <w:pPr>
        <w:jc w:val="center"/>
        <w:rPr>
          <w:b/>
          <w:sz w:val="28"/>
          <w:szCs w:val="28"/>
        </w:rPr>
      </w:pPr>
      <w:r w:rsidRPr="00154F37">
        <w:rPr>
          <w:b/>
          <w:sz w:val="28"/>
          <w:szCs w:val="28"/>
        </w:rPr>
        <w:t xml:space="preserve">О финансово-хозяйственной деятельности муниципальных унитарных предприятий, осуществляющих свою деятельность </w:t>
      </w:r>
    </w:p>
    <w:p w:rsidR="006E1855" w:rsidRPr="00154F37" w:rsidRDefault="00154F37" w:rsidP="00154F37">
      <w:pPr>
        <w:jc w:val="center"/>
        <w:rPr>
          <w:b/>
          <w:sz w:val="28"/>
          <w:szCs w:val="28"/>
        </w:rPr>
      </w:pPr>
      <w:r w:rsidRPr="00154F37">
        <w:rPr>
          <w:b/>
          <w:sz w:val="28"/>
          <w:szCs w:val="28"/>
        </w:rPr>
        <w:t>в городском округе «город Избербаш».</w:t>
      </w:r>
    </w:p>
    <w:p w:rsidR="00206260" w:rsidRPr="00154F37" w:rsidRDefault="00206260" w:rsidP="009E0412">
      <w:pPr>
        <w:jc w:val="both"/>
        <w:rPr>
          <w:sz w:val="28"/>
          <w:szCs w:val="28"/>
        </w:rPr>
      </w:pPr>
    </w:p>
    <w:p w:rsidR="00232E82" w:rsidRPr="00154F37" w:rsidRDefault="000E37AD" w:rsidP="00507C2D">
      <w:pPr>
        <w:spacing w:line="276" w:lineRule="auto"/>
        <w:jc w:val="both"/>
        <w:rPr>
          <w:sz w:val="28"/>
          <w:szCs w:val="28"/>
        </w:rPr>
      </w:pPr>
      <w:r w:rsidRPr="00154F37">
        <w:rPr>
          <w:sz w:val="28"/>
          <w:szCs w:val="28"/>
        </w:rPr>
        <w:tab/>
      </w:r>
    </w:p>
    <w:p w:rsidR="00D3783B" w:rsidRDefault="00154F37" w:rsidP="009F22BF">
      <w:pPr>
        <w:spacing w:line="276" w:lineRule="auto"/>
        <w:ind w:firstLine="708"/>
        <w:jc w:val="both"/>
        <w:rPr>
          <w:sz w:val="28"/>
          <w:szCs w:val="28"/>
        </w:rPr>
      </w:pPr>
      <w:r w:rsidRPr="00154F37">
        <w:rPr>
          <w:sz w:val="28"/>
          <w:szCs w:val="28"/>
        </w:rPr>
        <w:t xml:space="preserve">Во </w:t>
      </w:r>
      <w:r w:rsidR="009F22BF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плана Контрольно-счётной комиссии городского округа «город Избербаш» на 2019 год, п.2.6., проведён анализ финансово-хозяйственной деятельности Муниципальных унитарных предприятий осуществляющих </w:t>
      </w:r>
      <w:r w:rsidR="00D3783B">
        <w:rPr>
          <w:sz w:val="28"/>
          <w:szCs w:val="28"/>
        </w:rPr>
        <w:t>свою деятельность н</w:t>
      </w:r>
      <w:r w:rsidR="00424547">
        <w:rPr>
          <w:sz w:val="28"/>
          <w:szCs w:val="28"/>
        </w:rPr>
        <w:t>а территории города Избербаш по состоянию на 01.01.2</w:t>
      </w:r>
      <w:r w:rsidR="00D3783B">
        <w:rPr>
          <w:sz w:val="28"/>
          <w:szCs w:val="28"/>
        </w:rPr>
        <w:t xml:space="preserve">019 года. </w:t>
      </w:r>
    </w:p>
    <w:p w:rsidR="00311EC4" w:rsidRDefault="00D3783B" w:rsidP="009F22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осуществлена на основании: Федерального закона №161 «О государственных и муниципальных </w:t>
      </w:r>
      <w:r w:rsidR="00311EC4">
        <w:rPr>
          <w:sz w:val="28"/>
          <w:szCs w:val="28"/>
        </w:rPr>
        <w:t>унитарных предприятиях», Бюджетного кодекса РФ (ст.62 и 64).</w:t>
      </w:r>
    </w:p>
    <w:p w:rsidR="00154F37" w:rsidRDefault="00311EC4" w:rsidP="009F22B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городского округа «город Избербаш» №41-2 от 26.12.2017 </w:t>
      </w:r>
      <w:r w:rsidR="000F11A7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 бюджете муниципального образования «город Избербаш»</w:t>
      </w:r>
      <w:r w:rsidR="00232E82" w:rsidRPr="00154F37">
        <w:rPr>
          <w:sz w:val="28"/>
          <w:szCs w:val="28"/>
        </w:rPr>
        <w:tab/>
      </w:r>
      <w:r>
        <w:rPr>
          <w:sz w:val="28"/>
          <w:szCs w:val="28"/>
        </w:rPr>
        <w:t xml:space="preserve"> на 2018 год и плановый период 2019 и 2020 годов»</w:t>
      </w:r>
      <w:r w:rsidR="007235D9">
        <w:rPr>
          <w:sz w:val="28"/>
          <w:szCs w:val="28"/>
        </w:rPr>
        <w:t xml:space="preserve"> установлен размер подлежащий перечислению в бюджет городского округа «город Избербаш» части прибыли муниципальных унитарных предприятий, остающейся после уплаты налогов и иных обязательных платежей в размере 10 процентов.</w:t>
      </w:r>
      <w:proofErr w:type="gramEnd"/>
    </w:p>
    <w:p w:rsidR="007235D9" w:rsidRDefault="007235D9" w:rsidP="009F22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деятельности муниципальных унитарных предприятий проводилась на основании бухгалтерской (финансовой) отчётности. </w:t>
      </w:r>
    </w:p>
    <w:p w:rsidR="0011039C" w:rsidRDefault="0011039C" w:rsidP="009F22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Межрайонной инспекции ФНС России по Республике Дагестан по состоянию на 1 января 2019 года значится 10 </w:t>
      </w:r>
      <w:proofErr w:type="spellStart"/>
      <w:r>
        <w:rPr>
          <w:sz w:val="28"/>
          <w:szCs w:val="28"/>
        </w:rPr>
        <w:t>МУПов</w:t>
      </w:r>
      <w:proofErr w:type="spellEnd"/>
      <w:r>
        <w:rPr>
          <w:sz w:val="28"/>
          <w:szCs w:val="28"/>
        </w:rPr>
        <w:t xml:space="preserve">. </w:t>
      </w:r>
    </w:p>
    <w:p w:rsidR="007235D9" w:rsidRDefault="007235D9" w:rsidP="009F22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Фактически сложившиеся показатели финансово-хозяйственной деятельности муниципальных унитарных предприятий города по итогам </w:t>
      </w:r>
      <w:r w:rsidR="00B500EE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года, представлены в таблице:</w:t>
      </w:r>
    </w:p>
    <w:p w:rsidR="007235D9" w:rsidRDefault="007235D9" w:rsidP="009F22BF">
      <w:pPr>
        <w:spacing w:line="276" w:lineRule="auto"/>
        <w:ind w:firstLine="708"/>
        <w:jc w:val="both"/>
        <w:rPr>
          <w:sz w:val="28"/>
          <w:szCs w:val="28"/>
        </w:rPr>
      </w:pPr>
    </w:p>
    <w:p w:rsidR="007235D9" w:rsidRDefault="007235D9" w:rsidP="009F22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финансо</w:t>
      </w:r>
      <w:r w:rsidR="00B500EE">
        <w:rPr>
          <w:sz w:val="28"/>
          <w:szCs w:val="28"/>
        </w:rPr>
        <w:t>вый результат работы МУП за 2018</w:t>
      </w:r>
      <w:r>
        <w:rPr>
          <w:sz w:val="28"/>
          <w:szCs w:val="28"/>
        </w:rPr>
        <w:t xml:space="preserve"> год.</w:t>
      </w:r>
    </w:p>
    <w:p w:rsidR="004153DA" w:rsidRPr="004153DA" w:rsidRDefault="004153DA" w:rsidP="009F22BF">
      <w:pPr>
        <w:spacing w:line="276" w:lineRule="auto"/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53DA">
        <w:t>(тыс. руб.)</w:t>
      </w:r>
    </w:p>
    <w:tbl>
      <w:tblPr>
        <w:tblStyle w:val="a3"/>
        <w:tblW w:w="0" w:type="auto"/>
        <w:tblLook w:val="04A0"/>
      </w:tblPr>
      <w:tblGrid>
        <w:gridCol w:w="517"/>
        <w:gridCol w:w="2650"/>
        <w:gridCol w:w="1289"/>
        <w:gridCol w:w="1506"/>
        <w:gridCol w:w="1233"/>
        <w:gridCol w:w="1188"/>
        <w:gridCol w:w="1188"/>
      </w:tblGrid>
      <w:tr w:rsidR="007235D9" w:rsidRPr="007235D9" w:rsidTr="00B500EE">
        <w:tc>
          <w:tcPr>
            <w:tcW w:w="517" w:type="dxa"/>
          </w:tcPr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35D9">
              <w:rPr>
                <w:sz w:val="20"/>
                <w:szCs w:val="20"/>
              </w:rPr>
              <w:t>№</w:t>
            </w:r>
          </w:p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235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35D9">
              <w:rPr>
                <w:sz w:val="20"/>
                <w:szCs w:val="20"/>
              </w:rPr>
              <w:t>/</w:t>
            </w:r>
            <w:proofErr w:type="spellStart"/>
            <w:r w:rsidRPr="007235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</w:tcPr>
          <w:p w:rsid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35D9">
              <w:rPr>
                <w:sz w:val="20"/>
                <w:szCs w:val="20"/>
              </w:rPr>
              <w:t>Предприяти</w:t>
            </w:r>
            <w:r>
              <w:rPr>
                <w:sz w:val="20"/>
                <w:szCs w:val="20"/>
              </w:rPr>
              <w:t>я</w:t>
            </w:r>
          </w:p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МУПы</w:t>
            </w:r>
            <w:proofErr w:type="spellEnd"/>
          </w:p>
        </w:tc>
        <w:tc>
          <w:tcPr>
            <w:tcW w:w="1289" w:type="dxa"/>
          </w:tcPr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35D9">
              <w:rPr>
                <w:sz w:val="20"/>
                <w:szCs w:val="20"/>
              </w:rPr>
              <w:t>Выручка от реализации работ, услуг</w:t>
            </w:r>
            <w:r>
              <w:rPr>
                <w:sz w:val="20"/>
                <w:szCs w:val="20"/>
              </w:rPr>
              <w:t xml:space="preserve"> (без НДС)</w:t>
            </w:r>
          </w:p>
        </w:tc>
        <w:tc>
          <w:tcPr>
            <w:tcW w:w="1506" w:type="dxa"/>
          </w:tcPr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работ, услуг</w:t>
            </w:r>
          </w:p>
        </w:tc>
        <w:tc>
          <w:tcPr>
            <w:tcW w:w="1233" w:type="dxa"/>
          </w:tcPr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(расходы)</w:t>
            </w:r>
          </w:p>
        </w:tc>
        <w:tc>
          <w:tcPr>
            <w:tcW w:w="1188" w:type="dxa"/>
          </w:tcPr>
          <w:p w:rsidR="007235D9" w:rsidRP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  <w:r w:rsidR="00EC5064">
              <w:rPr>
                <w:sz w:val="20"/>
                <w:szCs w:val="20"/>
              </w:rPr>
              <w:t xml:space="preserve"> +</w:t>
            </w:r>
          </w:p>
        </w:tc>
        <w:tc>
          <w:tcPr>
            <w:tcW w:w="1188" w:type="dxa"/>
          </w:tcPr>
          <w:p w:rsidR="007235D9" w:rsidRDefault="007235D9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</w:t>
            </w:r>
            <w:r w:rsidR="00EC5064">
              <w:rPr>
                <w:sz w:val="20"/>
                <w:szCs w:val="20"/>
              </w:rPr>
              <w:t xml:space="preserve"> +</w:t>
            </w:r>
          </w:p>
          <w:p w:rsidR="00EC5064" w:rsidRPr="007235D9" w:rsidRDefault="00EC5064" w:rsidP="007235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Убыток -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7235D9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«Избербашское телевидение»</w:t>
            </w:r>
          </w:p>
        </w:tc>
        <w:tc>
          <w:tcPr>
            <w:tcW w:w="1289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1 488</w:t>
            </w:r>
          </w:p>
        </w:tc>
        <w:tc>
          <w:tcPr>
            <w:tcW w:w="1506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(1 487)</w:t>
            </w:r>
          </w:p>
        </w:tc>
        <w:tc>
          <w:tcPr>
            <w:tcW w:w="1233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EC5064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00578">
              <w:rPr>
                <w:sz w:val="24"/>
                <w:szCs w:val="24"/>
              </w:rPr>
              <w:t>1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B500EE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«Тепловые сети»</w:t>
            </w:r>
          </w:p>
        </w:tc>
        <w:tc>
          <w:tcPr>
            <w:tcW w:w="1289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53 740</w:t>
            </w:r>
          </w:p>
        </w:tc>
        <w:tc>
          <w:tcPr>
            <w:tcW w:w="1506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(53 119)</w:t>
            </w:r>
          </w:p>
        </w:tc>
        <w:tc>
          <w:tcPr>
            <w:tcW w:w="1233" w:type="dxa"/>
          </w:tcPr>
          <w:p w:rsidR="007235D9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  <w:p w:rsidR="007219AB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(5 145)</w:t>
            </w:r>
          </w:p>
        </w:tc>
        <w:tc>
          <w:tcPr>
            <w:tcW w:w="1188" w:type="dxa"/>
          </w:tcPr>
          <w:p w:rsidR="007235D9" w:rsidRPr="00B500EE" w:rsidRDefault="00135EFA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00578">
              <w:rPr>
                <w:sz w:val="24"/>
                <w:szCs w:val="24"/>
              </w:rPr>
              <w:t>621</w:t>
            </w:r>
          </w:p>
        </w:tc>
        <w:tc>
          <w:tcPr>
            <w:tcW w:w="1188" w:type="dxa"/>
          </w:tcPr>
          <w:p w:rsidR="007235D9" w:rsidRPr="00B500EE" w:rsidRDefault="00EC5064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19AB">
              <w:rPr>
                <w:sz w:val="24"/>
                <w:szCs w:val="24"/>
              </w:rPr>
              <w:t>8 401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B500EE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</w:t>
            </w:r>
            <w:proofErr w:type="spellStart"/>
            <w:r w:rsidRPr="00B500EE">
              <w:rPr>
                <w:sz w:val="24"/>
                <w:szCs w:val="24"/>
              </w:rPr>
              <w:t>Горзеленхоз</w:t>
            </w:r>
            <w:proofErr w:type="spellEnd"/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3 599</w:t>
            </w:r>
          </w:p>
        </w:tc>
        <w:tc>
          <w:tcPr>
            <w:tcW w:w="1506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(3 599)</w:t>
            </w:r>
          </w:p>
        </w:tc>
        <w:tc>
          <w:tcPr>
            <w:tcW w:w="1233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EC5064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0578">
              <w:rPr>
                <w:sz w:val="24"/>
                <w:szCs w:val="24"/>
              </w:rPr>
              <w:t>36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B500EE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«САХ-2»</w:t>
            </w:r>
          </w:p>
        </w:tc>
        <w:tc>
          <w:tcPr>
            <w:tcW w:w="1289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11 230</w:t>
            </w:r>
          </w:p>
        </w:tc>
        <w:tc>
          <w:tcPr>
            <w:tcW w:w="1506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(10 893)</w:t>
            </w:r>
          </w:p>
        </w:tc>
        <w:tc>
          <w:tcPr>
            <w:tcW w:w="1233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135EFA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00578">
              <w:rPr>
                <w:sz w:val="24"/>
                <w:szCs w:val="24"/>
              </w:rPr>
              <w:t>337</w:t>
            </w:r>
          </w:p>
        </w:tc>
        <w:tc>
          <w:tcPr>
            <w:tcW w:w="1188" w:type="dxa"/>
          </w:tcPr>
          <w:p w:rsidR="007235D9" w:rsidRPr="00B500EE" w:rsidRDefault="00135EFA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B500EE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</w:t>
            </w:r>
            <w:proofErr w:type="spellStart"/>
            <w:r w:rsidRPr="00B500EE">
              <w:rPr>
                <w:sz w:val="24"/>
                <w:szCs w:val="24"/>
              </w:rPr>
              <w:t>Горводоканал</w:t>
            </w:r>
            <w:proofErr w:type="spellEnd"/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7235D9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60 041</w:t>
            </w:r>
          </w:p>
        </w:tc>
        <w:tc>
          <w:tcPr>
            <w:tcW w:w="1506" w:type="dxa"/>
          </w:tcPr>
          <w:p w:rsidR="007235D9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(84 636)</w:t>
            </w:r>
          </w:p>
        </w:tc>
        <w:tc>
          <w:tcPr>
            <w:tcW w:w="1233" w:type="dxa"/>
          </w:tcPr>
          <w:p w:rsidR="007235D9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7219AB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(991)</w:t>
            </w:r>
          </w:p>
        </w:tc>
        <w:tc>
          <w:tcPr>
            <w:tcW w:w="1188" w:type="dxa"/>
          </w:tcPr>
          <w:p w:rsidR="007235D9" w:rsidRPr="00B500EE" w:rsidRDefault="00135EFA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19AB">
              <w:rPr>
                <w:sz w:val="24"/>
                <w:szCs w:val="24"/>
              </w:rPr>
              <w:t>24 595</w:t>
            </w:r>
          </w:p>
        </w:tc>
        <w:tc>
          <w:tcPr>
            <w:tcW w:w="1188" w:type="dxa"/>
          </w:tcPr>
          <w:p w:rsidR="007235D9" w:rsidRPr="00B500EE" w:rsidRDefault="00EC5064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19AB">
              <w:rPr>
                <w:sz w:val="24"/>
                <w:szCs w:val="24"/>
              </w:rPr>
              <w:t>25 478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B500EE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</w:t>
            </w:r>
            <w:proofErr w:type="spellStart"/>
            <w:r w:rsidRPr="00B500EE">
              <w:rPr>
                <w:sz w:val="24"/>
                <w:szCs w:val="24"/>
              </w:rPr>
              <w:t>Дезинфекционист</w:t>
            </w:r>
            <w:proofErr w:type="spellEnd"/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6 122</w:t>
            </w:r>
          </w:p>
        </w:tc>
        <w:tc>
          <w:tcPr>
            <w:tcW w:w="1506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(5 756)</w:t>
            </w:r>
          </w:p>
        </w:tc>
        <w:tc>
          <w:tcPr>
            <w:tcW w:w="1233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188" w:type="dxa"/>
          </w:tcPr>
          <w:p w:rsidR="007235D9" w:rsidRPr="00B500EE" w:rsidRDefault="00EC5064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00578">
              <w:rPr>
                <w:sz w:val="24"/>
                <w:szCs w:val="24"/>
              </w:rPr>
              <w:t>366</w:t>
            </w:r>
          </w:p>
        </w:tc>
      </w:tr>
      <w:tr w:rsidR="007235D9" w:rsidRPr="00B500EE" w:rsidTr="00B500EE">
        <w:tc>
          <w:tcPr>
            <w:tcW w:w="517" w:type="dxa"/>
          </w:tcPr>
          <w:p w:rsidR="007235D9" w:rsidRPr="00B500EE" w:rsidRDefault="00B500EE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7235D9" w:rsidRPr="00B500EE" w:rsidRDefault="00B500EE" w:rsidP="007235D9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«УКС</w:t>
            </w:r>
            <w:r>
              <w:rPr>
                <w:sz w:val="24"/>
                <w:szCs w:val="24"/>
              </w:rPr>
              <w:t xml:space="preserve"> администрации городского округа «город Избербаш</w:t>
            </w:r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7235D9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7235D9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100578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235D9" w:rsidRPr="00B500EE" w:rsidRDefault="007219AB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197A" w:rsidRPr="00B500EE" w:rsidTr="00251821">
        <w:tc>
          <w:tcPr>
            <w:tcW w:w="517" w:type="dxa"/>
          </w:tcPr>
          <w:p w:rsidR="0000197A" w:rsidRPr="00B500EE" w:rsidRDefault="0000197A" w:rsidP="00B50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00197A" w:rsidRPr="00B500EE" w:rsidRDefault="0000197A" w:rsidP="007235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«ЖЭУ»</w:t>
            </w:r>
          </w:p>
        </w:tc>
        <w:tc>
          <w:tcPr>
            <w:tcW w:w="6404" w:type="dxa"/>
            <w:gridSpan w:val="5"/>
          </w:tcPr>
          <w:p w:rsidR="0000197A" w:rsidRPr="00B500EE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осуществляют деятельность, н</w:t>
            </w:r>
            <w:r w:rsidR="0000197A" w:rsidRPr="00B500EE">
              <w:rPr>
                <w:sz w:val="24"/>
                <w:szCs w:val="24"/>
              </w:rPr>
              <w:t>а стадии ликвидации</w:t>
            </w:r>
          </w:p>
        </w:tc>
      </w:tr>
      <w:tr w:rsidR="0000197A" w:rsidRPr="00B500EE" w:rsidTr="00902721">
        <w:tc>
          <w:tcPr>
            <w:tcW w:w="517" w:type="dxa"/>
          </w:tcPr>
          <w:p w:rsidR="0000197A" w:rsidRPr="00B500EE" w:rsidRDefault="0000197A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00197A" w:rsidRPr="00B500EE" w:rsidRDefault="0000197A" w:rsidP="007235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«САХ-1»</w:t>
            </w:r>
          </w:p>
        </w:tc>
        <w:tc>
          <w:tcPr>
            <w:tcW w:w="6404" w:type="dxa"/>
            <w:gridSpan w:val="5"/>
          </w:tcPr>
          <w:p w:rsidR="0000197A" w:rsidRPr="00B500EE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осуществляют деятельность, н</w:t>
            </w:r>
            <w:r w:rsidRPr="00B500EE">
              <w:rPr>
                <w:sz w:val="24"/>
                <w:szCs w:val="24"/>
              </w:rPr>
              <w:t>а стадии ликвидации</w:t>
            </w:r>
          </w:p>
        </w:tc>
      </w:tr>
      <w:tr w:rsidR="0000197A" w:rsidRPr="00B500EE" w:rsidTr="00B669F5">
        <w:tc>
          <w:tcPr>
            <w:tcW w:w="517" w:type="dxa"/>
          </w:tcPr>
          <w:p w:rsidR="0000197A" w:rsidRPr="00B500EE" w:rsidRDefault="0000197A" w:rsidP="007235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00197A" w:rsidRPr="00B500EE" w:rsidRDefault="0000197A" w:rsidP="007235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Избербаштранс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404" w:type="dxa"/>
            <w:gridSpan w:val="5"/>
          </w:tcPr>
          <w:p w:rsidR="0000197A" w:rsidRPr="00B500EE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осуществляют деятельность, н</w:t>
            </w:r>
            <w:r w:rsidRPr="00B500EE">
              <w:rPr>
                <w:sz w:val="24"/>
                <w:szCs w:val="24"/>
              </w:rPr>
              <w:t>а стадии ликвидации</w:t>
            </w:r>
          </w:p>
        </w:tc>
      </w:tr>
    </w:tbl>
    <w:p w:rsidR="007235D9" w:rsidRPr="00154F37" w:rsidRDefault="007235D9" w:rsidP="009F22BF">
      <w:pPr>
        <w:spacing w:line="276" w:lineRule="auto"/>
        <w:ind w:firstLine="708"/>
        <w:jc w:val="both"/>
        <w:rPr>
          <w:sz w:val="28"/>
          <w:szCs w:val="28"/>
        </w:rPr>
      </w:pPr>
    </w:p>
    <w:p w:rsidR="00154F37" w:rsidRDefault="004153DA" w:rsidP="004153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данной таблицы можно сделать вывод, что общий финансовый результат работы муниципальных унитарных предприятий убыточный.</w:t>
      </w:r>
    </w:p>
    <w:p w:rsidR="004153DA" w:rsidRDefault="004153DA" w:rsidP="004153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финансово-хозяйственной деятельности муниципальных унитарных предприятий городского округа «город Избербаш» за последние три года представлены в следующей таблице:</w:t>
      </w:r>
    </w:p>
    <w:p w:rsidR="004153DA" w:rsidRPr="004153DA" w:rsidRDefault="004153DA" w:rsidP="004153DA">
      <w:pPr>
        <w:spacing w:line="276" w:lineRule="auto"/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53DA">
        <w:t>(тыс. руб.)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3682"/>
        <w:gridCol w:w="1984"/>
        <w:gridCol w:w="1841"/>
        <w:gridCol w:w="1524"/>
      </w:tblGrid>
      <w:tr w:rsidR="004153DA" w:rsidRPr="004153DA" w:rsidTr="004153DA">
        <w:tc>
          <w:tcPr>
            <w:tcW w:w="540" w:type="dxa"/>
            <w:vMerge w:val="restart"/>
          </w:tcPr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2" w:type="dxa"/>
            <w:vMerge w:val="restart"/>
          </w:tcPr>
          <w:p w:rsidR="004153DA" w:rsidRDefault="004153DA" w:rsidP="004153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35D9">
              <w:rPr>
                <w:sz w:val="20"/>
                <w:szCs w:val="20"/>
              </w:rPr>
              <w:t>Предприяти</w:t>
            </w:r>
            <w:r>
              <w:rPr>
                <w:sz w:val="20"/>
                <w:szCs w:val="20"/>
              </w:rPr>
              <w:t>я</w:t>
            </w:r>
          </w:p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МУПы</w:t>
            </w:r>
            <w:proofErr w:type="spellEnd"/>
          </w:p>
        </w:tc>
        <w:tc>
          <w:tcPr>
            <w:tcW w:w="5349" w:type="dxa"/>
            <w:gridSpan w:val="3"/>
          </w:tcPr>
          <w:p w:rsid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деятельности:</w:t>
            </w:r>
          </w:p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 прибыль</w:t>
            </w:r>
            <w:proofErr w:type="gramStart"/>
            <w:r>
              <w:rPr>
                <w:sz w:val="24"/>
                <w:szCs w:val="24"/>
              </w:rPr>
              <w:t xml:space="preserve">, (-) </w:t>
            </w:r>
            <w:proofErr w:type="gramEnd"/>
            <w:r>
              <w:rPr>
                <w:sz w:val="24"/>
                <w:szCs w:val="24"/>
              </w:rPr>
              <w:t>убыток</w:t>
            </w:r>
          </w:p>
        </w:tc>
      </w:tr>
      <w:tr w:rsidR="004153DA" w:rsidRPr="004153DA" w:rsidTr="004153DA">
        <w:tc>
          <w:tcPr>
            <w:tcW w:w="540" w:type="dxa"/>
            <w:vMerge/>
          </w:tcPr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</w:tcPr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841" w:type="dxa"/>
          </w:tcPr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524" w:type="dxa"/>
          </w:tcPr>
          <w:p w:rsidR="004153DA" w:rsidRPr="004153DA" w:rsidRDefault="004153DA" w:rsidP="004153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«Избербашское телевидение»</w:t>
            </w:r>
          </w:p>
        </w:tc>
        <w:tc>
          <w:tcPr>
            <w:tcW w:w="198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2E80">
              <w:rPr>
                <w:sz w:val="24"/>
                <w:szCs w:val="24"/>
              </w:rPr>
              <w:t>43</w:t>
            </w:r>
          </w:p>
        </w:tc>
        <w:tc>
          <w:tcPr>
            <w:tcW w:w="1841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2E80">
              <w:rPr>
                <w:sz w:val="24"/>
                <w:szCs w:val="24"/>
              </w:rPr>
              <w:t>26</w:t>
            </w:r>
          </w:p>
        </w:tc>
        <w:tc>
          <w:tcPr>
            <w:tcW w:w="152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2E80">
              <w:rPr>
                <w:sz w:val="24"/>
                <w:szCs w:val="24"/>
              </w:rPr>
              <w:t>1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«Тепловые сети»</w:t>
            </w:r>
          </w:p>
        </w:tc>
        <w:tc>
          <w:tcPr>
            <w:tcW w:w="1984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-7 305</w:t>
            </w:r>
          </w:p>
        </w:tc>
        <w:tc>
          <w:tcPr>
            <w:tcW w:w="1841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-6 471</w:t>
            </w:r>
          </w:p>
        </w:tc>
        <w:tc>
          <w:tcPr>
            <w:tcW w:w="152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-8 401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</w:t>
            </w:r>
            <w:proofErr w:type="spellStart"/>
            <w:r w:rsidRPr="00B500EE">
              <w:rPr>
                <w:sz w:val="24"/>
                <w:szCs w:val="24"/>
              </w:rPr>
              <w:t>Горзеленхоз</w:t>
            </w:r>
            <w:proofErr w:type="spellEnd"/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</w:t>
            </w:r>
          </w:p>
        </w:tc>
        <w:tc>
          <w:tcPr>
            <w:tcW w:w="1841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</w:p>
        </w:tc>
        <w:tc>
          <w:tcPr>
            <w:tcW w:w="152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«САХ-2»</w:t>
            </w:r>
          </w:p>
        </w:tc>
        <w:tc>
          <w:tcPr>
            <w:tcW w:w="1984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2E80">
              <w:rPr>
                <w:sz w:val="24"/>
                <w:szCs w:val="24"/>
              </w:rPr>
              <w:t>158</w:t>
            </w:r>
          </w:p>
        </w:tc>
        <w:tc>
          <w:tcPr>
            <w:tcW w:w="152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</w:t>
            </w:r>
            <w:proofErr w:type="spellStart"/>
            <w:r w:rsidRPr="00B500EE">
              <w:rPr>
                <w:sz w:val="24"/>
                <w:szCs w:val="24"/>
              </w:rPr>
              <w:t>Горводоканал</w:t>
            </w:r>
            <w:proofErr w:type="spellEnd"/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-17 812</w:t>
            </w:r>
          </w:p>
        </w:tc>
        <w:tc>
          <w:tcPr>
            <w:tcW w:w="1841" w:type="dxa"/>
          </w:tcPr>
          <w:p w:rsidR="004153DA" w:rsidRPr="004153DA" w:rsidRDefault="005A2E80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-7 605</w:t>
            </w:r>
          </w:p>
        </w:tc>
        <w:tc>
          <w:tcPr>
            <w:tcW w:w="152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-25 478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</w:t>
            </w:r>
            <w:proofErr w:type="spellStart"/>
            <w:r w:rsidRPr="00B500EE">
              <w:rPr>
                <w:sz w:val="24"/>
                <w:szCs w:val="24"/>
              </w:rPr>
              <w:t>Дезинфекционист</w:t>
            </w:r>
            <w:proofErr w:type="spellEnd"/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2E80">
              <w:rPr>
                <w:sz w:val="24"/>
                <w:szCs w:val="24"/>
              </w:rPr>
              <w:t>90</w:t>
            </w:r>
          </w:p>
        </w:tc>
        <w:tc>
          <w:tcPr>
            <w:tcW w:w="1841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2E80">
              <w:rPr>
                <w:sz w:val="24"/>
                <w:szCs w:val="24"/>
              </w:rPr>
              <w:t>97</w:t>
            </w:r>
          </w:p>
        </w:tc>
        <w:tc>
          <w:tcPr>
            <w:tcW w:w="1524" w:type="dxa"/>
          </w:tcPr>
          <w:p w:rsidR="004153DA" w:rsidRPr="004153DA" w:rsidRDefault="00135EFA" w:rsidP="000019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+366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«УКС</w:t>
            </w:r>
            <w:r>
              <w:rPr>
                <w:sz w:val="24"/>
                <w:szCs w:val="24"/>
              </w:rPr>
              <w:t xml:space="preserve"> администрации городского округа «город Избербаш</w:t>
            </w:r>
            <w:r w:rsidRPr="00B500E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3DA" w:rsidRPr="004153DA" w:rsidRDefault="005A2E80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На стадии ликвидации</w:t>
            </w:r>
          </w:p>
        </w:tc>
        <w:tc>
          <w:tcPr>
            <w:tcW w:w="1984" w:type="dxa"/>
          </w:tcPr>
          <w:p w:rsidR="004153DA" w:rsidRPr="004153DA" w:rsidRDefault="004153DA" w:rsidP="0000197A">
            <w:pPr>
              <w:spacing w:line="276" w:lineRule="auto"/>
              <w:jc w:val="center"/>
            </w:pPr>
          </w:p>
        </w:tc>
        <w:tc>
          <w:tcPr>
            <w:tcW w:w="1841" w:type="dxa"/>
          </w:tcPr>
          <w:p w:rsidR="004153DA" w:rsidRPr="004153DA" w:rsidRDefault="004153DA" w:rsidP="0000197A">
            <w:pPr>
              <w:spacing w:line="276" w:lineRule="auto"/>
              <w:jc w:val="center"/>
            </w:pPr>
          </w:p>
        </w:tc>
        <w:tc>
          <w:tcPr>
            <w:tcW w:w="1524" w:type="dxa"/>
          </w:tcPr>
          <w:p w:rsidR="004153DA" w:rsidRPr="004153DA" w:rsidRDefault="004153DA" w:rsidP="0000197A">
            <w:pPr>
              <w:spacing w:line="276" w:lineRule="auto"/>
              <w:jc w:val="center"/>
            </w:pP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8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«ЖЭУ»</w:t>
            </w:r>
          </w:p>
        </w:tc>
        <w:tc>
          <w:tcPr>
            <w:tcW w:w="198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9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«САХ-1»</w:t>
            </w:r>
          </w:p>
        </w:tc>
        <w:tc>
          <w:tcPr>
            <w:tcW w:w="198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</w:tr>
      <w:tr w:rsidR="004153DA" w:rsidRPr="004153DA" w:rsidTr="004153DA">
        <w:tc>
          <w:tcPr>
            <w:tcW w:w="540" w:type="dxa"/>
          </w:tcPr>
          <w:p w:rsidR="004153DA" w:rsidRPr="00B500EE" w:rsidRDefault="004153DA" w:rsidP="006E73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00EE">
              <w:rPr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4153DA" w:rsidRPr="00B500EE" w:rsidRDefault="004153DA" w:rsidP="006E73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Избербаштранс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24" w:type="dxa"/>
          </w:tcPr>
          <w:p w:rsidR="004153DA" w:rsidRPr="004153DA" w:rsidRDefault="00654881" w:rsidP="0000197A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4153DA" w:rsidRPr="00154F37" w:rsidRDefault="004153DA" w:rsidP="004153DA">
      <w:pPr>
        <w:spacing w:line="276" w:lineRule="auto"/>
        <w:ind w:firstLine="708"/>
        <w:jc w:val="both"/>
        <w:rPr>
          <w:sz w:val="28"/>
          <w:szCs w:val="28"/>
        </w:rPr>
      </w:pPr>
    </w:p>
    <w:p w:rsidR="00500EE7" w:rsidRDefault="000F11A7" w:rsidP="00154F37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0F11A7">
        <w:rPr>
          <w:sz w:val="28"/>
          <w:szCs w:val="28"/>
        </w:rPr>
        <w:t>Согласно представленным данным, из общего количества муниципальных унитарных</w:t>
      </w:r>
      <w:r>
        <w:rPr>
          <w:sz w:val="28"/>
          <w:szCs w:val="28"/>
        </w:rPr>
        <w:t xml:space="preserve"> предприятий, осуществляющих финансово-хозяйственную деятельность</w:t>
      </w:r>
      <w:r w:rsidR="00E3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E3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году, два предприятия получили чис</w:t>
      </w:r>
      <w:r w:rsidR="00E3598A">
        <w:rPr>
          <w:sz w:val="28"/>
          <w:szCs w:val="28"/>
        </w:rPr>
        <w:t>тую прибыль на общую сумму 377</w:t>
      </w:r>
      <w:r>
        <w:rPr>
          <w:sz w:val="28"/>
          <w:szCs w:val="28"/>
        </w:rPr>
        <w:t xml:space="preserve"> тыс. рублей и три предприятия получили </w:t>
      </w:r>
      <w:r w:rsidR="00DE3DB5">
        <w:rPr>
          <w:sz w:val="28"/>
          <w:szCs w:val="28"/>
        </w:rPr>
        <w:t xml:space="preserve"> </w:t>
      </w:r>
      <w:r>
        <w:rPr>
          <w:sz w:val="28"/>
          <w:szCs w:val="28"/>
        </w:rPr>
        <w:t>убытки в общей сумме  33, 9 тыс. рублей</w:t>
      </w:r>
      <w:r w:rsidRPr="000F11A7">
        <w:rPr>
          <w:sz w:val="28"/>
          <w:szCs w:val="28"/>
        </w:rPr>
        <w:t xml:space="preserve">  </w:t>
      </w:r>
      <w:r>
        <w:rPr>
          <w:sz w:val="28"/>
          <w:szCs w:val="28"/>
        </w:rPr>
        <w:t>(МУП «Тепловые сети», МУП «</w:t>
      </w:r>
      <w:proofErr w:type="spellStart"/>
      <w:r>
        <w:rPr>
          <w:sz w:val="28"/>
          <w:szCs w:val="28"/>
        </w:rPr>
        <w:t>Горзеленхоз</w:t>
      </w:r>
      <w:proofErr w:type="spellEnd"/>
      <w:r>
        <w:rPr>
          <w:sz w:val="28"/>
          <w:szCs w:val="28"/>
        </w:rPr>
        <w:t>» и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»).</w:t>
      </w:r>
      <w:proofErr w:type="gramEnd"/>
    </w:p>
    <w:p w:rsidR="00154F37" w:rsidRDefault="00500EE7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1A7">
        <w:rPr>
          <w:sz w:val="28"/>
          <w:szCs w:val="28"/>
        </w:rPr>
        <w:t xml:space="preserve"> </w:t>
      </w:r>
      <w:r w:rsidR="00783CDA" w:rsidRPr="00D921B2">
        <w:rPr>
          <w:b/>
          <w:sz w:val="28"/>
          <w:szCs w:val="28"/>
        </w:rPr>
        <w:t>МУП «</w:t>
      </w:r>
      <w:proofErr w:type="spellStart"/>
      <w:r w:rsidR="00E3598A">
        <w:rPr>
          <w:b/>
          <w:sz w:val="28"/>
          <w:szCs w:val="28"/>
        </w:rPr>
        <w:t>Горв</w:t>
      </w:r>
      <w:r w:rsidR="00783CDA" w:rsidRPr="00D921B2">
        <w:rPr>
          <w:b/>
          <w:sz w:val="28"/>
          <w:szCs w:val="28"/>
        </w:rPr>
        <w:t>одоканал</w:t>
      </w:r>
      <w:proofErr w:type="spellEnd"/>
      <w:r w:rsidR="00783CDA" w:rsidRPr="00D921B2">
        <w:rPr>
          <w:b/>
          <w:sz w:val="28"/>
          <w:szCs w:val="28"/>
        </w:rPr>
        <w:t>»</w:t>
      </w:r>
      <w:r w:rsidR="00E52EBB">
        <w:rPr>
          <w:b/>
          <w:sz w:val="28"/>
          <w:szCs w:val="28"/>
        </w:rPr>
        <w:t xml:space="preserve"> </w:t>
      </w:r>
      <w:r w:rsidR="00783CDA">
        <w:rPr>
          <w:sz w:val="28"/>
          <w:szCs w:val="28"/>
        </w:rPr>
        <w:t xml:space="preserve"> допустило в отчётном году убытки, в три раза превышающие убытки предприятия за 2017 год.</w:t>
      </w:r>
    </w:p>
    <w:p w:rsidR="00783CDA" w:rsidRDefault="00783CDA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представленной бухгалтерской отчётности за 2018 год убытки предприятия увеличились на 17</w:t>
      </w:r>
      <w:r w:rsidR="00D921B2">
        <w:rPr>
          <w:sz w:val="28"/>
          <w:szCs w:val="28"/>
        </w:rPr>
        <w:t xml:space="preserve"> 873 </w:t>
      </w:r>
      <w:r w:rsidR="00D20866">
        <w:rPr>
          <w:sz w:val="28"/>
          <w:szCs w:val="28"/>
        </w:rPr>
        <w:t xml:space="preserve"> тыс. рублей.</w:t>
      </w:r>
    </w:p>
    <w:p w:rsidR="00783CDA" w:rsidRDefault="00783CDA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 время как за </w:t>
      </w:r>
      <w:r w:rsidR="00D9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 убытки составляли </w:t>
      </w:r>
      <w:r w:rsidR="00D921B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D921B2">
        <w:rPr>
          <w:sz w:val="28"/>
          <w:szCs w:val="28"/>
        </w:rPr>
        <w:t> 812  тыс. рублей, за 2017 и 2018 года соответственно 7 605  тыс. рублей и 25 478 тыс. рублей.</w:t>
      </w:r>
    </w:p>
    <w:p w:rsidR="00E04BDC" w:rsidRDefault="00E04BDC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633">
        <w:rPr>
          <w:sz w:val="28"/>
          <w:szCs w:val="28"/>
        </w:rPr>
        <w:t>Пояснительная записка по объяснению образования убытков</w:t>
      </w:r>
      <w:r w:rsidR="00076374">
        <w:rPr>
          <w:sz w:val="28"/>
          <w:szCs w:val="28"/>
        </w:rPr>
        <w:t xml:space="preserve"> за 2018</w:t>
      </w:r>
      <w:r w:rsidR="00A35633">
        <w:rPr>
          <w:sz w:val="28"/>
          <w:szCs w:val="28"/>
        </w:rPr>
        <w:t xml:space="preserve"> год прилагается. </w:t>
      </w:r>
    </w:p>
    <w:p w:rsidR="00D20866" w:rsidRDefault="00D20866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предприятии введена процедура банкротства</w:t>
      </w:r>
      <w:r w:rsidR="00AA48F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48F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F36FB">
        <w:rPr>
          <w:sz w:val="28"/>
          <w:szCs w:val="28"/>
        </w:rPr>
        <w:t>блюдение.</w:t>
      </w:r>
    </w:p>
    <w:p w:rsidR="00D921B2" w:rsidRDefault="00D921B2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320">
        <w:rPr>
          <w:b/>
          <w:sz w:val="28"/>
          <w:szCs w:val="28"/>
        </w:rPr>
        <w:t>МУП «Тепловые сети»</w:t>
      </w:r>
      <w:r>
        <w:rPr>
          <w:sz w:val="28"/>
          <w:szCs w:val="28"/>
        </w:rPr>
        <w:t xml:space="preserve"> по итогам 2018 года показало убытки </w:t>
      </w:r>
      <w:r w:rsidR="00AA48FA">
        <w:rPr>
          <w:sz w:val="28"/>
          <w:szCs w:val="28"/>
        </w:rPr>
        <w:t>(-</w:t>
      </w:r>
      <w:r>
        <w:rPr>
          <w:sz w:val="28"/>
          <w:szCs w:val="28"/>
        </w:rPr>
        <w:t>8 401 тыс. рублей</w:t>
      </w:r>
      <w:r w:rsidR="00AA48F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AA48F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 финансово-хозяйственной деятельности за 2016</w:t>
      </w:r>
      <w:r w:rsidR="00AA48FA">
        <w:rPr>
          <w:sz w:val="28"/>
          <w:szCs w:val="28"/>
        </w:rPr>
        <w:t xml:space="preserve"> год (-7 305 тыс. руб.)  и за </w:t>
      </w:r>
      <w:r>
        <w:rPr>
          <w:sz w:val="28"/>
          <w:szCs w:val="28"/>
        </w:rPr>
        <w:t>2017</w:t>
      </w:r>
      <w:r w:rsidR="00AA48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A48FA">
        <w:rPr>
          <w:sz w:val="28"/>
          <w:szCs w:val="28"/>
        </w:rPr>
        <w:t xml:space="preserve"> (-6 471 тыс. рублей) </w:t>
      </w:r>
      <w:r>
        <w:rPr>
          <w:sz w:val="28"/>
          <w:szCs w:val="28"/>
        </w:rPr>
        <w:t>тоже убыточны</w:t>
      </w:r>
      <w:r w:rsidR="00686320">
        <w:rPr>
          <w:sz w:val="28"/>
          <w:szCs w:val="28"/>
        </w:rPr>
        <w:t>.</w:t>
      </w:r>
      <w:r w:rsidR="00AA48FA">
        <w:rPr>
          <w:sz w:val="28"/>
          <w:szCs w:val="28"/>
        </w:rPr>
        <w:t xml:space="preserve"> </w:t>
      </w:r>
    </w:p>
    <w:p w:rsidR="00AA48FA" w:rsidRDefault="00AA48FA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по выявлению причин дополнительных расходов за 2018 год прилагается.</w:t>
      </w:r>
    </w:p>
    <w:p w:rsidR="00AA48FA" w:rsidRDefault="00AA48FA" w:rsidP="00AA48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введена процедура банкротства - наблюдение.</w:t>
      </w:r>
    </w:p>
    <w:p w:rsidR="00686320" w:rsidRDefault="00686320" w:rsidP="006863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320">
        <w:rPr>
          <w:b/>
          <w:sz w:val="28"/>
          <w:szCs w:val="28"/>
        </w:rPr>
        <w:t>МУП «</w:t>
      </w:r>
      <w:proofErr w:type="spellStart"/>
      <w:r w:rsidRPr="00686320">
        <w:rPr>
          <w:b/>
          <w:sz w:val="28"/>
          <w:szCs w:val="28"/>
        </w:rPr>
        <w:t>Горзеленхоз</w:t>
      </w:r>
      <w:proofErr w:type="spellEnd"/>
      <w:r w:rsidRPr="0068632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 итогам 2018 года показало убытки 36 тыс. рублей. Показатели финансово-хозяйственной деятельности за 2016-2017 годы тоже убыточны.</w:t>
      </w:r>
    </w:p>
    <w:p w:rsidR="00307041" w:rsidRDefault="00686320" w:rsidP="00307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98A">
        <w:rPr>
          <w:b/>
          <w:sz w:val="28"/>
          <w:szCs w:val="28"/>
        </w:rPr>
        <w:t>МУП «САХ-2»</w:t>
      </w:r>
      <w:r>
        <w:rPr>
          <w:sz w:val="28"/>
          <w:szCs w:val="28"/>
        </w:rPr>
        <w:t xml:space="preserve"> </w:t>
      </w:r>
      <w:r w:rsidR="00307041">
        <w:rPr>
          <w:sz w:val="28"/>
          <w:szCs w:val="28"/>
        </w:rPr>
        <w:t xml:space="preserve">по итогам 2018 года показало 0 результат. Показатели финансово-хозяйственной деятельности за </w:t>
      </w:r>
      <w:r w:rsidR="00E3598A">
        <w:rPr>
          <w:sz w:val="28"/>
          <w:szCs w:val="28"/>
        </w:rPr>
        <w:t xml:space="preserve">2017 год показали  прибыль </w:t>
      </w:r>
      <w:r w:rsidR="00307041">
        <w:rPr>
          <w:sz w:val="28"/>
          <w:szCs w:val="28"/>
        </w:rPr>
        <w:t xml:space="preserve"> </w:t>
      </w:r>
      <w:r w:rsidR="00E3598A">
        <w:rPr>
          <w:sz w:val="28"/>
          <w:szCs w:val="28"/>
        </w:rPr>
        <w:t>158 тыс. рублей, за 2016 год</w:t>
      </w:r>
      <w:r w:rsidR="00307041">
        <w:rPr>
          <w:sz w:val="28"/>
          <w:szCs w:val="28"/>
        </w:rPr>
        <w:t xml:space="preserve"> </w:t>
      </w:r>
      <w:r w:rsidR="00E3598A">
        <w:rPr>
          <w:sz w:val="28"/>
          <w:szCs w:val="28"/>
        </w:rPr>
        <w:t>тоже 0 результат</w:t>
      </w:r>
      <w:r w:rsidR="00307041">
        <w:rPr>
          <w:sz w:val="28"/>
          <w:szCs w:val="28"/>
        </w:rPr>
        <w:t>.</w:t>
      </w:r>
    </w:p>
    <w:p w:rsidR="00E3598A" w:rsidRDefault="00E3598A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98A">
        <w:rPr>
          <w:b/>
          <w:sz w:val="28"/>
          <w:szCs w:val="28"/>
        </w:rPr>
        <w:t>МУП «Избербашское телевидение»</w:t>
      </w:r>
      <w:r>
        <w:rPr>
          <w:sz w:val="28"/>
          <w:szCs w:val="28"/>
        </w:rPr>
        <w:t xml:space="preserve"> 2018 год завершило с чистой прибылью в сумме  1 тысячи рублей, что на 25 тысяч рублей меньше показателя  2017 года.</w:t>
      </w:r>
    </w:p>
    <w:p w:rsidR="00686320" w:rsidRDefault="00E3598A" w:rsidP="00E3598A">
      <w:pPr>
        <w:spacing w:line="276" w:lineRule="auto"/>
        <w:ind w:firstLine="708"/>
        <w:jc w:val="both"/>
        <w:rPr>
          <w:sz w:val="28"/>
          <w:szCs w:val="28"/>
        </w:rPr>
      </w:pPr>
      <w:r w:rsidRPr="00E3598A">
        <w:rPr>
          <w:b/>
          <w:sz w:val="28"/>
          <w:szCs w:val="28"/>
        </w:rPr>
        <w:t>МУП «</w:t>
      </w:r>
      <w:proofErr w:type="spellStart"/>
      <w:r w:rsidRPr="00E3598A">
        <w:rPr>
          <w:b/>
          <w:sz w:val="28"/>
          <w:szCs w:val="28"/>
        </w:rPr>
        <w:t>Дезинфекционист</w:t>
      </w:r>
      <w:proofErr w:type="spellEnd"/>
      <w:r w:rsidRPr="00E359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2018 год завершило с чистой прибылью в сумме  376 тысяч рублей, что в 3,8 раза превышает показатель 2017 года. Показатели за последние три года говорят об экономической эффективности предприятия.</w:t>
      </w:r>
    </w:p>
    <w:p w:rsidR="00D921B2" w:rsidRPr="00DE3DB5" w:rsidRDefault="00D921B2" w:rsidP="00154F37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C2CBD">
        <w:rPr>
          <w:sz w:val="28"/>
          <w:szCs w:val="28"/>
        </w:rPr>
        <w:t xml:space="preserve">На сегодняшний день </w:t>
      </w:r>
      <w:r w:rsidR="006C2CBD" w:rsidRPr="006C2CBD">
        <w:rPr>
          <w:b/>
          <w:sz w:val="28"/>
          <w:szCs w:val="28"/>
        </w:rPr>
        <w:t>МУП «УКС администрации городского округа «город Избербаш»</w:t>
      </w:r>
      <w:r w:rsidR="006C2CBD">
        <w:rPr>
          <w:sz w:val="28"/>
          <w:szCs w:val="28"/>
        </w:rPr>
        <w:t xml:space="preserve"> не осуществляет деятельность</w:t>
      </w:r>
      <w:r w:rsidR="00DE3DB5">
        <w:rPr>
          <w:sz w:val="28"/>
          <w:szCs w:val="28"/>
        </w:rPr>
        <w:t xml:space="preserve"> в связи с отсутствием финансирования из федерального и республиканского бюджета</w:t>
      </w:r>
      <w:r w:rsidR="006C2CBD">
        <w:rPr>
          <w:sz w:val="28"/>
          <w:szCs w:val="28"/>
        </w:rPr>
        <w:t>.</w:t>
      </w:r>
      <w:r w:rsidR="00DE3DB5">
        <w:rPr>
          <w:sz w:val="28"/>
          <w:szCs w:val="28"/>
        </w:rPr>
        <w:t xml:space="preserve"> </w:t>
      </w:r>
    </w:p>
    <w:p w:rsidR="00154F37" w:rsidRPr="000F11A7" w:rsidRDefault="00DE3DB5" w:rsidP="00154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</w:t>
      </w:r>
      <w:r w:rsidRPr="00DE3DB5">
        <w:rPr>
          <w:b/>
          <w:sz w:val="28"/>
          <w:szCs w:val="28"/>
        </w:rPr>
        <w:t xml:space="preserve">МУП «ЖЭУ», «САХ-1» и </w:t>
      </w:r>
      <w:r w:rsidR="00183694">
        <w:rPr>
          <w:b/>
          <w:sz w:val="28"/>
          <w:szCs w:val="28"/>
        </w:rPr>
        <w:t xml:space="preserve"> </w:t>
      </w:r>
      <w:r w:rsidRPr="00DE3DB5">
        <w:rPr>
          <w:b/>
          <w:sz w:val="28"/>
          <w:szCs w:val="28"/>
        </w:rPr>
        <w:t>«</w:t>
      </w:r>
      <w:proofErr w:type="spellStart"/>
      <w:r w:rsidRPr="00DE3DB5">
        <w:rPr>
          <w:b/>
          <w:sz w:val="28"/>
          <w:szCs w:val="28"/>
        </w:rPr>
        <w:t>Избербаштранс</w:t>
      </w:r>
      <w:proofErr w:type="spellEnd"/>
      <w:r w:rsidRPr="00DE3DB5">
        <w:rPr>
          <w:b/>
          <w:sz w:val="28"/>
          <w:szCs w:val="28"/>
        </w:rPr>
        <w:t>»</w:t>
      </w:r>
      <w:r w:rsidR="001836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осуществ</w:t>
      </w:r>
      <w:r w:rsidR="00AE20D3">
        <w:rPr>
          <w:sz w:val="28"/>
          <w:szCs w:val="28"/>
        </w:rPr>
        <w:t>ляют деятельность и находятся в</w:t>
      </w:r>
      <w:r>
        <w:rPr>
          <w:sz w:val="28"/>
          <w:szCs w:val="28"/>
        </w:rPr>
        <w:t xml:space="preserve"> стадии ликвидации.</w:t>
      </w:r>
    </w:p>
    <w:p w:rsidR="00154F37" w:rsidRPr="000F11A7" w:rsidRDefault="00074BF4" w:rsidP="00154F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4F37" w:rsidRDefault="00154F37" w:rsidP="00154F37">
      <w:pPr>
        <w:spacing w:line="276" w:lineRule="auto"/>
        <w:jc w:val="both"/>
        <w:rPr>
          <w:sz w:val="26"/>
          <w:szCs w:val="26"/>
        </w:rPr>
      </w:pPr>
    </w:p>
    <w:p w:rsidR="006E1855" w:rsidRDefault="006E1855" w:rsidP="00154F37">
      <w:pPr>
        <w:spacing w:line="276" w:lineRule="auto"/>
        <w:jc w:val="both"/>
        <w:rPr>
          <w:sz w:val="26"/>
          <w:szCs w:val="26"/>
        </w:rPr>
      </w:pPr>
    </w:p>
    <w:p w:rsidR="00712B23" w:rsidRPr="00D25F14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1855" w:rsidRPr="00507C2D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6B287F">
        <w:rPr>
          <w:rFonts w:ascii="Times New Roman" w:hAnsi="Times New Roman" w:cs="Times New Roman"/>
          <w:b/>
          <w:sz w:val="26"/>
          <w:szCs w:val="26"/>
        </w:rPr>
        <w:t>Т.Амирбекова</w:t>
      </w:r>
      <w:proofErr w:type="spellEnd"/>
    </w:p>
    <w:sectPr w:rsidR="006E1855" w:rsidRPr="00507C2D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197A"/>
    <w:rsid w:val="0000674C"/>
    <w:rsid w:val="00016B3F"/>
    <w:rsid w:val="000172CA"/>
    <w:rsid w:val="00030570"/>
    <w:rsid w:val="00031EC6"/>
    <w:rsid w:val="0003466B"/>
    <w:rsid w:val="000374D0"/>
    <w:rsid w:val="00043859"/>
    <w:rsid w:val="00052007"/>
    <w:rsid w:val="00052779"/>
    <w:rsid w:val="00060627"/>
    <w:rsid w:val="00064382"/>
    <w:rsid w:val="00067E09"/>
    <w:rsid w:val="00071610"/>
    <w:rsid w:val="00074BF4"/>
    <w:rsid w:val="00076374"/>
    <w:rsid w:val="00090350"/>
    <w:rsid w:val="00095B33"/>
    <w:rsid w:val="000A2056"/>
    <w:rsid w:val="000A48B4"/>
    <w:rsid w:val="000B4037"/>
    <w:rsid w:val="000D0394"/>
    <w:rsid w:val="000D77E5"/>
    <w:rsid w:val="000E37AD"/>
    <w:rsid w:val="000E74BF"/>
    <w:rsid w:val="000F11A7"/>
    <w:rsid w:val="000F36FB"/>
    <w:rsid w:val="00100578"/>
    <w:rsid w:val="0011039C"/>
    <w:rsid w:val="00115034"/>
    <w:rsid w:val="00133311"/>
    <w:rsid w:val="00135EFA"/>
    <w:rsid w:val="00141D44"/>
    <w:rsid w:val="00146424"/>
    <w:rsid w:val="00154F37"/>
    <w:rsid w:val="00155CAD"/>
    <w:rsid w:val="001566D3"/>
    <w:rsid w:val="00157579"/>
    <w:rsid w:val="00183694"/>
    <w:rsid w:val="00187F5C"/>
    <w:rsid w:val="00193690"/>
    <w:rsid w:val="00195165"/>
    <w:rsid w:val="001A23D9"/>
    <w:rsid w:val="001A5403"/>
    <w:rsid w:val="001B47C6"/>
    <w:rsid w:val="001C7289"/>
    <w:rsid w:val="001D02B7"/>
    <w:rsid w:val="001D3205"/>
    <w:rsid w:val="001D6E56"/>
    <w:rsid w:val="001F5F39"/>
    <w:rsid w:val="00206260"/>
    <w:rsid w:val="0021218B"/>
    <w:rsid w:val="002207D0"/>
    <w:rsid w:val="00221BEE"/>
    <w:rsid w:val="00221DD7"/>
    <w:rsid w:val="002262DD"/>
    <w:rsid w:val="00232E82"/>
    <w:rsid w:val="0023377A"/>
    <w:rsid w:val="00241680"/>
    <w:rsid w:val="002674B0"/>
    <w:rsid w:val="00291CDF"/>
    <w:rsid w:val="002966D0"/>
    <w:rsid w:val="002A1431"/>
    <w:rsid w:val="002B49AF"/>
    <w:rsid w:val="002D2D94"/>
    <w:rsid w:val="002F2CBF"/>
    <w:rsid w:val="002F3124"/>
    <w:rsid w:val="00307041"/>
    <w:rsid w:val="00311EC4"/>
    <w:rsid w:val="0032708E"/>
    <w:rsid w:val="00334580"/>
    <w:rsid w:val="00366861"/>
    <w:rsid w:val="00367D91"/>
    <w:rsid w:val="00371A5A"/>
    <w:rsid w:val="0039695C"/>
    <w:rsid w:val="003979BC"/>
    <w:rsid w:val="003A3ED3"/>
    <w:rsid w:val="003B3F66"/>
    <w:rsid w:val="003E53EB"/>
    <w:rsid w:val="003F77C2"/>
    <w:rsid w:val="003F7D45"/>
    <w:rsid w:val="00407667"/>
    <w:rsid w:val="00412154"/>
    <w:rsid w:val="004153DA"/>
    <w:rsid w:val="00420037"/>
    <w:rsid w:val="00420529"/>
    <w:rsid w:val="00421935"/>
    <w:rsid w:val="00424547"/>
    <w:rsid w:val="00431BAD"/>
    <w:rsid w:val="00432DFA"/>
    <w:rsid w:val="00436CFE"/>
    <w:rsid w:val="004523B6"/>
    <w:rsid w:val="004734B5"/>
    <w:rsid w:val="0049077C"/>
    <w:rsid w:val="004B25BF"/>
    <w:rsid w:val="004B394B"/>
    <w:rsid w:val="004B6AB0"/>
    <w:rsid w:val="004C0E79"/>
    <w:rsid w:val="004C1303"/>
    <w:rsid w:val="004C547C"/>
    <w:rsid w:val="004D6FFC"/>
    <w:rsid w:val="004F21AB"/>
    <w:rsid w:val="004F605F"/>
    <w:rsid w:val="00500EE7"/>
    <w:rsid w:val="00502FBD"/>
    <w:rsid w:val="00503EB8"/>
    <w:rsid w:val="00507C2D"/>
    <w:rsid w:val="00510F41"/>
    <w:rsid w:val="005143D3"/>
    <w:rsid w:val="0053008F"/>
    <w:rsid w:val="00532C83"/>
    <w:rsid w:val="005465F7"/>
    <w:rsid w:val="0057418C"/>
    <w:rsid w:val="005A1417"/>
    <w:rsid w:val="005A223C"/>
    <w:rsid w:val="005A2436"/>
    <w:rsid w:val="005A2E80"/>
    <w:rsid w:val="005B0353"/>
    <w:rsid w:val="005B4D4D"/>
    <w:rsid w:val="005B53E2"/>
    <w:rsid w:val="005B79B0"/>
    <w:rsid w:val="005C024F"/>
    <w:rsid w:val="005D0739"/>
    <w:rsid w:val="005E0F63"/>
    <w:rsid w:val="005F3309"/>
    <w:rsid w:val="00611759"/>
    <w:rsid w:val="006150A0"/>
    <w:rsid w:val="006217F1"/>
    <w:rsid w:val="00643F09"/>
    <w:rsid w:val="00644EB1"/>
    <w:rsid w:val="00654881"/>
    <w:rsid w:val="00662E18"/>
    <w:rsid w:val="00677BD2"/>
    <w:rsid w:val="006801E7"/>
    <w:rsid w:val="00685952"/>
    <w:rsid w:val="00686320"/>
    <w:rsid w:val="00686530"/>
    <w:rsid w:val="006942F7"/>
    <w:rsid w:val="00694A58"/>
    <w:rsid w:val="006A3AAF"/>
    <w:rsid w:val="006B209C"/>
    <w:rsid w:val="006B287F"/>
    <w:rsid w:val="006B3F9C"/>
    <w:rsid w:val="006B6686"/>
    <w:rsid w:val="006C2CBD"/>
    <w:rsid w:val="006C52CC"/>
    <w:rsid w:val="006D6248"/>
    <w:rsid w:val="006E1855"/>
    <w:rsid w:val="006E7674"/>
    <w:rsid w:val="00705EBA"/>
    <w:rsid w:val="00712B23"/>
    <w:rsid w:val="0072009A"/>
    <w:rsid w:val="00721194"/>
    <w:rsid w:val="00721349"/>
    <w:rsid w:val="007219AB"/>
    <w:rsid w:val="00723176"/>
    <w:rsid w:val="007235D9"/>
    <w:rsid w:val="00742A0A"/>
    <w:rsid w:val="007537A1"/>
    <w:rsid w:val="00763B3C"/>
    <w:rsid w:val="00764DAC"/>
    <w:rsid w:val="00783CDA"/>
    <w:rsid w:val="00795BCD"/>
    <w:rsid w:val="007B0C91"/>
    <w:rsid w:val="007B29FC"/>
    <w:rsid w:val="007D0760"/>
    <w:rsid w:val="007E7E7B"/>
    <w:rsid w:val="007F0BE6"/>
    <w:rsid w:val="007F300E"/>
    <w:rsid w:val="007F655F"/>
    <w:rsid w:val="0080475F"/>
    <w:rsid w:val="00821492"/>
    <w:rsid w:val="0083094B"/>
    <w:rsid w:val="00840A36"/>
    <w:rsid w:val="00843D37"/>
    <w:rsid w:val="00886E39"/>
    <w:rsid w:val="008A69E7"/>
    <w:rsid w:val="008B34EB"/>
    <w:rsid w:val="008D3CA8"/>
    <w:rsid w:val="008D40D3"/>
    <w:rsid w:val="008D4E52"/>
    <w:rsid w:val="008E0585"/>
    <w:rsid w:val="008E29DD"/>
    <w:rsid w:val="008E58C1"/>
    <w:rsid w:val="00921B31"/>
    <w:rsid w:val="009220C0"/>
    <w:rsid w:val="00926E6B"/>
    <w:rsid w:val="00931F43"/>
    <w:rsid w:val="00932DF2"/>
    <w:rsid w:val="00947A2B"/>
    <w:rsid w:val="0097299D"/>
    <w:rsid w:val="009D7C27"/>
    <w:rsid w:val="009E0412"/>
    <w:rsid w:val="009E0BE1"/>
    <w:rsid w:val="009E246F"/>
    <w:rsid w:val="009E3FB1"/>
    <w:rsid w:val="009F22BF"/>
    <w:rsid w:val="009F398C"/>
    <w:rsid w:val="00A21EFB"/>
    <w:rsid w:val="00A33116"/>
    <w:rsid w:val="00A335CA"/>
    <w:rsid w:val="00A35633"/>
    <w:rsid w:val="00A36049"/>
    <w:rsid w:val="00A51B7F"/>
    <w:rsid w:val="00A57A16"/>
    <w:rsid w:val="00A6686C"/>
    <w:rsid w:val="00A736D5"/>
    <w:rsid w:val="00A8490A"/>
    <w:rsid w:val="00AA48FA"/>
    <w:rsid w:val="00AA5C22"/>
    <w:rsid w:val="00AB08A4"/>
    <w:rsid w:val="00AC0338"/>
    <w:rsid w:val="00AD0D01"/>
    <w:rsid w:val="00AD53A8"/>
    <w:rsid w:val="00AE20D3"/>
    <w:rsid w:val="00B04A68"/>
    <w:rsid w:val="00B06664"/>
    <w:rsid w:val="00B07CE2"/>
    <w:rsid w:val="00B16565"/>
    <w:rsid w:val="00B4581A"/>
    <w:rsid w:val="00B47D76"/>
    <w:rsid w:val="00B500EE"/>
    <w:rsid w:val="00B5555F"/>
    <w:rsid w:val="00B66009"/>
    <w:rsid w:val="00B85039"/>
    <w:rsid w:val="00BA241E"/>
    <w:rsid w:val="00BA4DE2"/>
    <w:rsid w:val="00BA6F4A"/>
    <w:rsid w:val="00BB046C"/>
    <w:rsid w:val="00BB1C21"/>
    <w:rsid w:val="00BB6F9A"/>
    <w:rsid w:val="00BC0DD3"/>
    <w:rsid w:val="00BC4B7C"/>
    <w:rsid w:val="00BD2F3A"/>
    <w:rsid w:val="00BD5FE0"/>
    <w:rsid w:val="00BE66CB"/>
    <w:rsid w:val="00BE699D"/>
    <w:rsid w:val="00C17B47"/>
    <w:rsid w:val="00C2166E"/>
    <w:rsid w:val="00C226D5"/>
    <w:rsid w:val="00C25DF4"/>
    <w:rsid w:val="00C3419E"/>
    <w:rsid w:val="00C438FB"/>
    <w:rsid w:val="00C52491"/>
    <w:rsid w:val="00C66929"/>
    <w:rsid w:val="00C75E36"/>
    <w:rsid w:val="00C76796"/>
    <w:rsid w:val="00C806BB"/>
    <w:rsid w:val="00C900DD"/>
    <w:rsid w:val="00C92460"/>
    <w:rsid w:val="00CA57AB"/>
    <w:rsid w:val="00CB2C83"/>
    <w:rsid w:val="00CB777B"/>
    <w:rsid w:val="00CC1254"/>
    <w:rsid w:val="00CC1CC5"/>
    <w:rsid w:val="00CE729B"/>
    <w:rsid w:val="00CF3B57"/>
    <w:rsid w:val="00CF5785"/>
    <w:rsid w:val="00D20866"/>
    <w:rsid w:val="00D20DE1"/>
    <w:rsid w:val="00D2278B"/>
    <w:rsid w:val="00D25F14"/>
    <w:rsid w:val="00D3783B"/>
    <w:rsid w:val="00D379C4"/>
    <w:rsid w:val="00D70F23"/>
    <w:rsid w:val="00D86FB2"/>
    <w:rsid w:val="00D921B2"/>
    <w:rsid w:val="00DA5DAF"/>
    <w:rsid w:val="00DB11F9"/>
    <w:rsid w:val="00DB28A5"/>
    <w:rsid w:val="00DB720B"/>
    <w:rsid w:val="00DC3F81"/>
    <w:rsid w:val="00DC5CF1"/>
    <w:rsid w:val="00DC5EC9"/>
    <w:rsid w:val="00DE3DB5"/>
    <w:rsid w:val="00DE4741"/>
    <w:rsid w:val="00DF47C8"/>
    <w:rsid w:val="00E01410"/>
    <w:rsid w:val="00E04BDC"/>
    <w:rsid w:val="00E10AC2"/>
    <w:rsid w:val="00E11439"/>
    <w:rsid w:val="00E3598A"/>
    <w:rsid w:val="00E3775B"/>
    <w:rsid w:val="00E37C96"/>
    <w:rsid w:val="00E42C38"/>
    <w:rsid w:val="00E45CD5"/>
    <w:rsid w:val="00E47D2F"/>
    <w:rsid w:val="00E51087"/>
    <w:rsid w:val="00E52EBB"/>
    <w:rsid w:val="00E7640F"/>
    <w:rsid w:val="00E80E61"/>
    <w:rsid w:val="00E831C8"/>
    <w:rsid w:val="00EA1BBF"/>
    <w:rsid w:val="00EB6D21"/>
    <w:rsid w:val="00EC5064"/>
    <w:rsid w:val="00ED36B5"/>
    <w:rsid w:val="00EE7FA8"/>
    <w:rsid w:val="00EF77DA"/>
    <w:rsid w:val="00F24EF4"/>
    <w:rsid w:val="00F353AA"/>
    <w:rsid w:val="00F42E62"/>
    <w:rsid w:val="00F471CC"/>
    <w:rsid w:val="00F47250"/>
    <w:rsid w:val="00F558A7"/>
    <w:rsid w:val="00F57F6E"/>
    <w:rsid w:val="00F66DC1"/>
    <w:rsid w:val="00F87B47"/>
    <w:rsid w:val="00F93E45"/>
    <w:rsid w:val="00FA5847"/>
    <w:rsid w:val="00FB3D44"/>
    <w:rsid w:val="00FB51B1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B1A6-D06B-4E58-96B6-AAE7054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14</cp:revision>
  <cp:lastPrinted>2019-07-02T12:17:00Z</cp:lastPrinted>
  <dcterms:created xsi:type="dcterms:W3CDTF">2019-07-01T12:11:00Z</dcterms:created>
  <dcterms:modified xsi:type="dcterms:W3CDTF">2019-07-15T12:42:00Z</dcterms:modified>
</cp:coreProperties>
</file>