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AF" w:rsidRPr="00483EDF" w:rsidRDefault="00483EDF" w:rsidP="00483EDF">
      <w:pPr>
        <w:spacing w:after="0" w:line="240" w:lineRule="auto"/>
        <w:ind w:left="5663" w:firstLine="709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83EDF">
        <w:rPr>
          <w:rFonts w:ascii="Times New Roman" w:hAnsi="Times New Roman"/>
          <w:b/>
          <w:sz w:val="32"/>
          <w:szCs w:val="24"/>
        </w:rPr>
        <w:t xml:space="preserve">Проект </w:t>
      </w:r>
    </w:p>
    <w:p w:rsidR="009614AF" w:rsidRPr="00EF02E3" w:rsidRDefault="009614AF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614AF" w:rsidRPr="00EF02E3" w:rsidRDefault="009614AF" w:rsidP="009614A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5BE2" w:rsidRPr="00EF02E3" w:rsidRDefault="00A35BE2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/>
          <w:sz w:val="28"/>
          <w:szCs w:val="24"/>
        </w:rPr>
      </w:pPr>
      <w:r w:rsidRPr="00EF02E3">
        <w:rPr>
          <w:rFonts w:ascii="Times New Roman" w:hAnsi="Times New Roman"/>
          <w:sz w:val="28"/>
          <w:szCs w:val="24"/>
        </w:rPr>
        <w:t>У</w:t>
      </w:r>
      <w:r w:rsidR="00ED1083" w:rsidRPr="00EF02E3">
        <w:rPr>
          <w:rFonts w:ascii="Times New Roman" w:hAnsi="Times New Roman"/>
          <w:sz w:val="28"/>
          <w:szCs w:val="24"/>
        </w:rPr>
        <w:t>тверждена</w:t>
      </w:r>
    </w:p>
    <w:p w:rsidR="00A35BE2" w:rsidRPr="00EF02E3" w:rsidRDefault="00C022C3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/>
          <w:sz w:val="28"/>
          <w:szCs w:val="24"/>
        </w:rPr>
      </w:pPr>
      <w:r w:rsidRPr="00EF02E3">
        <w:rPr>
          <w:rFonts w:ascii="Times New Roman" w:hAnsi="Times New Roman"/>
          <w:sz w:val="28"/>
          <w:szCs w:val="24"/>
        </w:rPr>
        <w:t>п</w:t>
      </w:r>
      <w:r w:rsidR="00ED1083" w:rsidRPr="00EF02E3">
        <w:rPr>
          <w:rFonts w:ascii="Times New Roman" w:hAnsi="Times New Roman"/>
          <w:sz w:val="28"/>
          <w:szCs w:val="24"/>
        </w:rPr>
        <w:t xml:space="preserve">остановлением </w:t>
      </w:r>
      <w:r w:rsidR="003B3E79" w:rsidRPr="00EF02E3">
        <w:rPr>
          <w:rFonts w:ascii="Times New Roman" w:hAnsi="Times New Roman"/>
          <w:sz w:val="28"/>
          <w:szCs w:val="24"/>
        </w:rPr>
        <w:t xml:space="preserve">главы </w:t>
      </w:r>
      <w:r w:rsidR="00ED1083" w:rsidRPr="00EF02E3">
        <w:rPr>
          <w:rFonts w:ascii="Times New Roman" w:hAnsi="Times New Roman"/>
          <w:sz w:val="28"/>
          <w:szCs w:val="24"/>
        </w:rPr>
        <w:t>городского округа «город Избербаш»                                                                                                     Республики Дагестан</w:t>
      </w:r>
    </w:p>
    <w:p w:rsidR="003C060D" w:rsidRPr="00EF02E3" w:rsidRDefault="00ED1083" w:rsidP="00A35BE2">
      <w:pPr>
        <w:spacing w:after="0" w:line="360" w:lineRule="auto"/>
        <w:ind w:left="5664"/>
        <w:contextualSpacing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/>
          <w:sz w:val="28"/>
          <w:szCs w:val="24"/>
        </w:rPr>
        <w:t>от</w:t>
      </w:r>
      <w:r w:rsidR="00A35BE2" w:rsidRPr="00EF02E3">
        <w:rPr>
          <w:rFonts w:ascii="Times New Roman" w:hAnsi="Times New Roman"/>
          <w:sz w:val="28"/>
          <w:szCs w:val="24"/>
        </w:rPr>
        <w:t xml:space="preserve"> </w:t>
      </w:r>
      <w:r w:rsidR="00483EDF">
        <w:rPr>
          <w:rFonts w:ascii="Times New Roman" w:hAnsi="Times New Roman"/>
          <w:sz w:val="28"/>
          <w:szCs w:val="24"/>
        </w:rPr>
        <w:t>«_____»</w:t>
      </w:r>
      <w:proofErr w:type="spellStart"/>
      <w:r w:rsidR="00483EDF">
        <w:rPr>
          <w:rFonts w:ascii="Times New Roman" w:hAnsi="Times New Roman"/>
          <w:sz w:val="28"/>
          <w:szCs w:val="24"/>
        </w:rPr>
        <w:t>_________</w:t>
      </w:r>
      <w:r w:rsidR="000538C1" w:rsidRPr="00EF02E3">
        <w:rPr>
          <w:rFonts w:ascii="Times New Roman" w:hAnsi="Times New Roman"/>
          <w:sz w:val="28"/>
          <w:szCs w:val="24"/>
        </w:rPr>
        <w:t>201</w:t>
      </w:r>
      <w:r w:rsidR="004821DC" w:rsidRPr="00EF02E3">
        <w:rPr>
          <w:rFonts w:ascii="Times New Roman" w:hAnsi="Times New Roman"/>
          <w:sz w:val="28"/>
          <w:szCs w:val="24"/>
        </w:rPr>
        <w:t>8</w:t>
      </w:r>
      <w:r w:rsidR="000538C1" w:rsidRPr="00EF02E3">
        <w:rPr>
          <w:rFonts w:ascii="Times New Roman" w:hAnsi="Times New Roman"/>
          <w:sz w:val="28"/>
          <w:szCs w:val="24"/>
        </w:rPr>
        <w:t>г</w:t>
      </w:r>
      <w:proofErr w:type="spellEnd"/>
      <w:r w:rsidR="000538C1" w:rsidRPr="00EF02E3">
        <w:rPr>
          <w:rFonts w:ascii="Times New Roman" w:hAnsi="Times New Roman"/>
          <w:sz w:val="28"/>
          <w:szCs w:val="24"/>
        </w:rPr>
        <w:t>. №</w:t>
      </w:r>
      <w:r w:rsidR="00483EDF">
        <w:rPr>
          <w:rFonts w:ascii="Times New Roman" w:hAnsi="Times New Roman"/>
          <w:sz w:val="28"/>
          <w:szCs w:val="24"/>
        </w:rPr>
        <w:t>______</w:t>
      </w:r>
      <w:r w:rsidR="000538C1" w:rsidRPr="00EF02E3">
        <w:rPr>
          <w:rFonts w:ascii="Times New Roman" w:hAnsi="Times New Roman"/>
          <w:sz w:val="28"/>
          <w:szCs w:val="24"/>
        </w:rPr>
        <w:t xml:space="preserve"> </w:t>
      </w:r>
    </w:p>
    <w:p w:rsidR="005E0E81" w:rsidRPr="00EF02E3" w:rsidRDefault="005E0E81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1083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E81" w:rsidRPr="00EF02E3" w:rsidRDefault="005E0E81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1179F8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>В ГОРОДСКОМ ОКРУГЕ</w:t>
      </w:r>
      <w:r w:rsidR="00ED1083" w:rsidRPr="00EF02E3">
        <w:rPr>
          <w:rFonts w:ascii="Times New Roman" w:hAnsi="Times New Roman" w:cs="Times New Roman"/>
          <w:b/>
          <w:sz w:val="32"/>
          <w:szCs w:val="32"/>
        </w:rPr>
        <w:t xml:space="preserve"> «ГОРОД ИЗБЕРБАШ» </w:t>
      </w:r>
    </w:p>
    <w:p w:rsidR="003C060D" w:rsidRPr="00EF02E3" w:rsidRDefault="001179F8" w:rsidP="009614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2E3"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D21A25" w:rsidRPr="00EF02E3">
        <w:rPr>
          <w:rFonts w:ascii="Times New Roman" w:hAnsi="Times New Roman" w:cs="Times New Roman"/>
          <w:b/>
          <w:sz w:val="32"/>
          <w:szCs w:val="32"/>
        </w:rPr>
        <w:t>НА 2018-2022</w:t>
      </w:r>
      <w:r w:rsidR="00ED1083" w:rsidRPr="00EF02E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97E31" w:rsidRPr="00EF02E3">
        <w:rPr>
          <w:rFonts w:ascii="Times New Roman" w:hAnsi="Times New Roman" w:cs="Times New Roman"/>
          <w:b/>
          <w:sz w:val="32"/>
          <w:szCs w:val="32"/>
        </w:rPr>
        <w:t>Ы</w:t>
      </w:r>
      <w:bookmarkStart w:id="0" w:name="_GoBack"/>
      <w:bookmarkEnd w:id="0"/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614AF" w:rsidRPr="00EF02E3" w:rsidRDefault="009614AF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35BE2" w:rsidRPr="00EF02E3" w:rsidRDefault="00A35BE2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3C060D" w:rsidP="009614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C060D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 w:cs="Times New Roman"/>
          <w:sz w:val="24"/>
        </w:rPr>
        <w:t>г. Избербаш</w:t>
      </w:r>
    </w:p>
    <w:p w:rsidR="003C060D" w:rsidRPr="00EF02E3" w:rsidRDefault="00ED1083" w:rsidP="009614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F02E3">
        <w:rPr>
          <w:rFonts w:ascii="Times New Roman" w:hAnsi="Times New Roman" w:cs="Times New Roman"/>
          <w:sz w:val="24"/>
        </w:rPr>
        <w:t>201</w:t>
      </w:r>
      <w:r w:rsidR="00D3205A" w:rsidRPr="00EF02E3">
        <w:rPr>
          <w:rFonts w:ascii="Times New Roman" w:hAnsi="Times New Roman" w:cs="Times New Roman"/>
          <w:sz w:val="24"/>
        </w:rPr>
        <w:t>8</w:t>
      </w:r>
      <w:r w:rsidRPr="00EF02E3">
        <w:rPr>
          <w:rFonts w:ascii="Times New Roman" w:hAnsi="Times New Roman" w:cs="Times New Roman"/>
          <w:sz w:val="24"/>
        </w:rPr>
        <w:t xml:space="preserve"> г.</w:t>
      </w:r>
    </w:p>
    <w:p w:rsidR="009614AF" w:rsidRPr="00EF02E3" w:rsidRDefault="009614AF" w:rsidP="009614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5E0E8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proofErr w:type="gramEnd"/>
      <w:r w:rsidR="003C060D" w:rsidRPr="00EF02E3">
        <w:rPr>
          <w:rFonts w:ascii="Times New Roman" w:hAnsi="Times New Roman" w:cs="Times New Roman"/>
          <w:b/>
          <w:sz w:val="26"/>
          <w:szCs w:val="26"/>
        </w:rPr>
        <w:t xml:space="preserve"> А С П О Р Т  </w:t>
      </w:r>
    </w:p>
    <w:p w:rsidR="009614AF" w:rsidRPr="00EF02E3" w:rsidRDefault="005E0E8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ПРОГРАММЫ «ФОРМИРОВАН</w:t>
      </w:r>
      <w:r w:rsidR="00DF6E30" w:rsidRPr="00EF02E3">
        <w:rPr>
          <w:rFonts w:ascii="Times New Roman" w:hAnsi="Times New Roman" w:cs="Times New Roman"/>
          <w:b/>
          <w:sz w:val="26"/>
          <w:szCs w:val="26"/>
        </w:rPr>
        <w:t xml:space="preserve">ИЕ СОВРЕМЕННОЙ </w:t>
      </w:r>
    </w:p>
    <w:p w:rsidR="001179F8" w:rsidRPr="00EF02E3" w:rsidRDefault="00DF6E30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E81" w:rsidRPr="00EF02E3">
        <w:rPr>
          <w:rFonts w:ascii="Times New Roman" w:hAnsi="Times New Roman" w:cs="Times New Roman"/>
          <w:b/>
          <w:sz w:val="26"/>
          <w:szCs w:val="26"/>
        </w:rPr>
        <w:t xml:space="preserve">В ГОРОДСКОМ ОКРУГЕ «ГОРОД ИЗБЕРБАШ» </w:t>
      </w:r>
    </w:p>
    <w:p w:rsidR="005E0E81" w:rsidRPr="00EF02E3" w:rsidRDefault="001179F8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РЕСПУБЛИКИ ДАГЕСТАН </w:t>
      </w:r>
      <w:r w:rsidR="00683130" w:rsidRPr="00EF02E3">
        <w:rPr>
          <w:rFonts w:ascii="Times New Roman" w:hAnsi="Times New Roman" w:cs="Times New Roman"/>
          <w:b/>
          <w:sz w:val="26"/>
          <w:szCs w:val="26"/>
        </w:rPr>
        <w:t>НА 2018-2022</w:t>
      </w:r>
      <w:r w:rsidR="005E0E81" w:rsidRPr="00EF02E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83130" w:rsidRPr="00EF02E3">
        <w:rPr>
          <w:rFonts w:ascii="Times New Roman" w:hAnsi="Times New Roman" w:cs="Times New Roman"/>
          <w:b/>
          <w:sz w:val="26"/>
          <w:szCs w:val="26"/>
        </w:rPr>
        <w:t>Ы</w:t>
      </w:r>
    </w:p>
    <w:p w:rsidR="00015DAB" w:rsidRPr="00EF02E3" w:rsidRDefault="00015DAB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82" w:type="dxa"/>
        <w:jc w:val="center"/>
        <w:tblLook w:val="04A0"/>
      </w:tblPr>
      <w:tblGrid>
        <w:gridCol w:w="3299"/>
        <w:gridCol w:w="6983"/>
      </w:tblGrid>
      <w:tr w:rsidR="003C060D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Pr="00EF02E3" w:rsidRDefault="001179F8" w:rsidP="009614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3C060D" w:rsidRPr="00EF02E3" w:rsidRDefault="001179F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F8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«Формирование современной городской среды </w:t>
            </w:r>
            <w:r w:rsidR="001179F8" w:rsidRPr="00EF02E3">
              <w:rPr>
                <w:rFonts w:ascii="Times New Roman" w:hAnsi="Times New Roman" w:cs="Times New Roman"/>
                <w:sz w:val="26"/>
                <w:szCs w:val="26"/>
              </w:rPr>
              <w:t>в городском округе «город Избербаш»</w:t>
            </w:r>
          </w:p>
          <w:p w:rsidR="003C060D" w:rsidRPr="00EF02E3" w:rsidRDefault="001179F8" w:rsidP="00697DF1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Дагестан на </w:t>
            </w:r>
            <w:proofErr w:type="spellStart"/>
            <w:r w:rsidR="00683130" w:rsidRPr="00EF02E3">
              <w:rPr>
                <w:rFonts w:ascii="Times New Roman" w:hAnsi="Times New Roman" w:cs="Times New Roman"/>
                <w:sz w:val="26"/>
                <w:szCs w:val="26"/>
              </w:rPr>
              <w:t>2018-2022гг</w:t>
            </w:r>
            <w:proofErr w:type="spellEnd"/>
            <w:r w:rsidR="009614AF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0824" w:rsidRPr="00EF02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EE4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DA3548" w:rsidRPr="00EF02E3" w:rsidTr="00DC5C4F">
        <w:trPr>
          <w:trHeight w:val="6361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EF02E3" w:rsidRDefault="004C7EE4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06.10.2003</w:t>
            </w:r>
            <w:r w:rsidR="007D4304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4C7EE4" w:rsidRPr="00EF02E3" w:rsidRDefault="004C7EE4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</w:t>
            </w:r>
            <w:r w:rsidR="001179F8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й закон от 09 декабря 2016 года 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№415-ФЗ «О Федеральном бюджете на 2017 год и плановый период 2018 и 2019 годов»;</w:t>
            </w:r>
          </w:p>
          <w:p w:rsidR="004C494A" w:rsidRPr="00EF02E3" w:rsidRDefault="001179F8" w:rsidP="009614AF">
            <w:pPr>
              <w:pStyle w:val="ConsPlusTitle"/>
              <w:ind w:right="71"/>
              <w:jc w:val="both"/>
              <w:rPr>
                <w:sz w:val="26"/>
                <w:szCs w:val="26"/>
              </w:rPr>
            </w:pPr>
            <w:r w:rsidRPr="00EF02E3">
              <w:rPr>
                <w:b w:val="0"/>
                <w:sz w:val="26"/>
                <w:szCs w:val="26"/>
              </w:rPr>
              <w:t xml:space="preserve">Постановление Правительства Российской Федерации от 10 </w:t>
            </w:r>
            <w:r w:rsidR="004C494A" w:rsidRPr="00EF02E3">
              <w:rPr>
                <w:b w:val="0"/>
                <w:sz w:val="26"/>
                <w:szCs w:val="26"/>
              </w:rPr>
              <w:t>февраля 2017г. №</w:t>
            </w:r>
            <w:r w:rsidRPr="00EF02E3">
              <w:rPr>
                <w:b w:val="0"/>
                <w:sz w:val="26"/>
                <w:szCs w:val="26"/>
              </w:rPr>
              <w:t>169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«Об утверждении правил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предоставления и распределения субсидий из федерального</w:t>
            </w:r>
            <w:r w:rsidR="004C494A" w:rsidRPr="00EF02E3">
              <w:rPr>
                <w:b w:val="0"/>
                <w:sz w:val="26"/>
                <w:szCs w:val="26"/>
              </w:rPr>
              <w:t xml:space="preserve"> бюджета бюджетам субъектов Российской Ф</w:t>
            </w:r>
            <w:r w:rsidRPr="00EF02E3">
              <w:rPr>
                <w:b w:val="0"/>
                <w:sz w:val="26"/>
                <w:szCs w:val="26"/>
              </w:rPr>
              <w:t>едерации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на поддержку государственных программ субъектов</w:t>
            </w:r>
            <w:r w:rsidR="004C494A" w:rsidRPr="00EF02E3">
              <w:rPr>
                <w:b w:val="0"/>
                <w:sz w:val="26"/>
                <w:szCs w:val="26"/>
              </w:rPr>
              <w:t xml:space="preserve"> Российской Ф</w:t>
            </w:r>
            <w:r w:rsidRPr="00EF02E3">
              <w:rPr>
                <w:b w:val="0"/>
                <w:sz w:val="26"/>
                <w:szCs w:val="26"/>
              </w:rPr>
              <w:t>едерации и муниципальных программ</w:t>
            </w:r>
            <w:r w:rsidR="004C494A" w:rsidRPr="00EF02E3">
              <w:rPr>
                <w:b w:val="0"/>
                <w:sz w:val="26"/>
                <w:szCs w:val="26"/>
              </w:rPr>
              <w:t xml:space="preserve"> </w:t>
            </w:r>
            <w:r w:rsidRPr="00EF02E3">
              <w:rPr>
                <w:b w:val="0"/>
                <w:sz w:val="26"/>
                <w:szCs w:val="26"/>
              </w:rPr>
              <w:t>формирования современной городской среды</w:t>
            </w:r>
            <w:r w:rsidR="004C494A" w:rsidRPr="00EF02E3">
              <w:rPr>
                <w:b w:val="0"/>
                <w:sz w:val="26"/>
                <w:szCs w:val="26"/>
              </w:rPr>
              <w:t>»;</w:t>
            </w:r>
            <w:r w:rsidR="004C494A" w:rsidRPr="00EF02E3">
              <w:rPr>
                <w:sz w:val="26"/>
                <w:szCs w:val="26"/>
              </w:rPr>
              <w:t xml:space="preserve"> </w:t>
            </w:r>
          </w:p>
          <w:p w:rsidR="004C494A" w:rsidRPr="00EF02E3" w:rsidRDefault="004C494A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Приказ Минстроя России от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21 февраля 2017г. №114/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методических рекомендаций по подготовке</w:t>
            </w:r>
            <w:r w:rsidR="00697DF1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государственных  (муниципальных)  программ формирования современной городской  среды  в рамках  реализации приоритетного проекта «Формирование комфортной  городской  среды»  на  2017  год»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3548" w:rsidRPr="00EF02E3" w:rsidRDefault="004C494A" w:rsidP="00BB4AA6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ьства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Дагестан 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35996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14 марта 2017г. 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35996" w:rsidRPr="00EF02E3">
              <w:rPr>
                <w:rFonts w:ascii="Times New Roman" w:hAnsi="Times New Roman" w:cs="Times New Roman"/>
                <w:sz w:val="26"/>
                <w:szCs w:val="26"/>
              </w:rPr>
              <w:t>61а</w:t>
            </w:r>
            <w:r w:rsidR="000F0887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госу</w:t>
            </w:r>
            <w:r w:rsidR="001A1E79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дарственную программу Республики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Дагестан «Развитие жилищного строительства в Республике Дагестан»</w:t>
            </w:r>
            <w:r w:rsidR="00BB4A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0D87" w:rsidRPr="00EF02E3" w:rsidTr="00DC5C4F">
        <w:trPr>
          <w:trHeight w:val="62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EF02E3" w:rsidRDefault="002E0D87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EF02E3" w:rsidRDefault="002E0D87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дминистрация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 Республики Дагестан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(дале</w:t>
            </w:r>
            <w:r w:rsidR="006D0E70"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– А</w:t>
            </w:r>
            <w:r w:rsidRPr="00EF0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дминистрация)</w:t>
            </w:r>
          </w:p>
        </w:tc>
      </w:tr>
      <w:tr w:rsidR="003C060D" w:rsidRPr="00EF02E3" w:rsidTr="00DC5C4F">
        <w:trPr>
          <w:trHeight w:val="1509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Pr="00EF02E3" w:rsidRDefault="0016092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3C060D" w:rsidRPr="00EF02E3" w:rsidRDefault="00160928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EF02E3" w:rsidRDefault="0016092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А</w:t>
            </w:r>
            <w:r w:rsidR="002961BD" w:rsidRPr="00EF02E3">
              <w:rPr>
                <w:rFonts w:ascii="Times New Roman" w:hAnsi="Times New Roman" w:cs="Times New Roman"/>
              </w:rPr>
              <w:t xml:space="preserve">дминистрация, </w:t>
            </w:r>
            <w:proofErr w:type="spellStart"/>
            <w:r w:rsidR="002961BD" w:rsidRPr="00EF02E3">
              <w:rPr>
                <w:rFonts w:ascii="Times New Roman" w:hAnsi="Times New Roman" w:cs="Times New Roman"/>
                <w:color w:val="000000"/>
              </w:rPr>
              <w:t>М</w:t>
            </w:r>
            <w:r w:rsidR="006A4FE9" w:rsidRPr="00EF02E3">
              <w:rPr>
                <w:rFonts w:ascii="Times New Roman" w:hAnsi="Times New Roman" w:cs="Times New Roman"/>
                <w:color w:val="000000"/>
              </w:rPr>
              <w:t>К</w:t>
            </w:r>
            <w:r w:rsidR="002961BD" w:rsidRPr="00EF02E3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="002961BD" w:rsidRPr="00EF02E3">
              <w:rPr>
                <w:rFonts w:ascii="Times New Roman" w:hAnsi="Times New Roman" w:cs="Times New Roman"/>
                <w:color w:val="000000"/>
              </w:rPr>
              <w:t xml:space="preserve"> «УЖКХ» г. Избербаш;</w:t>
            </w:r>
            <w:r w:rsidR="00DA3548" w:rsidRPr="00EF02E3">
              <w:rPr>
                <w:rFonts w:ascii="Times New Roman" w:hAnsi="Times New Roman" w:cs="Times New Roman"/>
              </w:rPr>
              <w:t xml:space="preserve"> </w:t>
            </w:r>
          </w:p>
          <w:p w:rsidR="00683130" w:rsidRPr="00EF02E3" w:rsidRDefault="00683130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Отдел земельных и имущественных отношений;</w:t>
            </w:r>
          </w:p>
          <w:p w:rsidR="00683130" w:rsidRPr="00EF02E3" w:rsidRDefault="00683130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Отдел строительства</w:t>
            </w:r>
            <w:r w:rsidR="006A4FE9" w:rsidRPr="00EF02E3">
              <w:rPr>
                <w:rFonts w:ascii="Times New Roman" w:hAnsi="Times New Roman" w:cs="Times New Roman"/>
              </w:rPr>
              <w:t xml:space="preserve"> и </w:t>
            </w:r>
            <w:r w:rsidRPr="00EF02E3">
              <w:rPr>
                <w:rFonts w:ascii="Times New Roman" w:hAnsi="Times New Roman" w:cs="Times New Roman"/>
              </w:rPr>
              <w:t>архитектуры;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подрядные организации;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предприятия, организации, учреждения (по согласованию);</w:t>
            </w:r>
          </w:p>
          <w:p w:rsidR="00DA3548" w:rsidRPr="00EF02E3" w:rsidRDefault="00DA3548" w:rsidP="009614AF">
            <w:pPr>
              <w:pStyle w:val="a3"/>
              <w:spacing w:line="240" w:lineRule="auto"/>
              <w:ind w:right="71" w:firstLine="0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жители муниципального образования </w:t>
            </w:r>
            <w:r w:rsidR="00160928" w:rsidRPr="00EF02E3">
              <w:rPr>
                <w:rFonts w:ascii="Times New Roman" w:hAnsi="Times New Roman" w:cs="Times New Roman"/>
              </w:rPr>
              <w:t>г</w:t>
            </w:r>
            <w:proofErr w:type="gramStart"/>
            <w:r w:rsidR="00160928" w:rsidRPr="00EF02E3">
              <w:rPr>
                <w:rFonts w:ascii="Times New Roman" w:hAnsi="Times New Roman" w:cs="Times New Roman"/>
              </w:rPr>
              <w:t>.И</w:t>
            </w:r>
            <w:proofErr w:type="gramEnd"/>
            <w:r w:rsidR="00160928" w:rsidRPr="00EF02E3">
              <w:rPr>
                <w:rFonts w:ascii="Times New Roman" w:hAnsi="Times New Roman" w:cs="Times New Roman"/>
              </w:rPr>
              <w:t>збербаш;</w:t>
            </w:r>
          </w:p>
          <w:p w:rsidR="00E40DBC" w:rsidRPr="00EF02E3" w:rsidRDefault="00E40DBC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ТСЖ, управляющие компании</w:t>
            </w:r>
          </w:p>
        </w:tc>
      </w:tr>
      <w:tr w:rsidR="003C060D" w:rsidRPr="00EF02E3" w:rsidTr="00DC5C4F">
        <w:trPr>
          <w:trHeight w:val="276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015DAB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3C060D" w:rsidP="009614AF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Повышение у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ровня благоустройства территории 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060D" w:rsidRPr="00EF02E3" w:rsidTr="00DC5C4F">
        <w:trPr>
          <w:trHeight w:val="276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2103B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3C060D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дворовых территорий</w:t>
            </w:r>
            <w:r w:rsidR="00AF340B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уровня благоустройства муниципальных территорий общего пользования</w:t>
            </w:r>
            <w:r w:rsidR="002103B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вовлечение заинтересованных граждан, организаций в реализацию мероприятий по благоустройству территорий </w:t>
            </w:r>
            <w:r w:rsidR="00160928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C060D" w:rsidRPr="00EF02E3" w:rsidRDefault="003C060D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городской среды для маломобильных групп населения</w:t>
            </w:r>
            <w:r w:rsidR="002103B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«город Избербаш»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98" w:rsidRPr="00EF02E3" w:rsidRDefault="0097573A" w:rsidP="009614AF">
            <w:pPr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благоустрое</w:t>
            </w:r>
            <w:r w:rsidR="008224DC"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нных дворовых территорий</w:t>
            </w: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56ED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99" w:rsidRPr="00EF02E3" w:rsidRDefault="0097573A" w:rsidP="009614AF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благоустроенных муниципальных территорий общего пользования;</w:t>
            </w:r>
            <w:r w:rsidR="00156EDE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099" w:rsidRPr="00EF02E3" w:rsidRDefault="00F42099" w:rsidP="009614AF">
            <w:pPr>
              <w:spacing w:after="0" w:line="240" w:lineRule="auto"/>
              <w:ind w:right="71" w:firstLine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площади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благоустроенных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</w:t>
            </w:r>
          </w:p>
          <w:p w:rsidR="0097573A" w:rsidRPr="00EF02E3" w:rsidRDefault="00F42099" w:rsidP="00C55B51">
            <w:pPr>
              <w:spacing w:after="0" w:line="240" w:lineRule="auto"/>
              <w:ind w:right="7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8224DC" w:rsidRPr="00EF02E3">
              <w:rPr>
                <w:rFonts w:ascii="Times New Roman" w:hAnsi="Times New Roman" w:cs="Times New Roman"/>
                <w:sz w:val="26"/>
                <w:szCs w:val="26"/>
              </w:rPr>
              <w:t>, приходящихся на 1 жителя</w:t>
            </w:r>
            <w:r w:rsidR="00DF7AAD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573A" w:rsidRPr="00EF02E3" w:rsidTr="00DC5C4F">
        <w:trPr>
          <w:trHeight w:val="264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277891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Срок реализации П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8F57C7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В течение 2018-2022 гг.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ъемы бюджетных ассигнований П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511DAE" w:rsidP="009614AF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Общий объем финансирования П</w:t>
            </w:r>
            <w:r w:rsidR="0097573A" w:rsidRPr="00EF02E3">
              <w:rPr>
                <w:sz w:val="26"/>
                <w:szCs w:val="26"/>
              </w:rPr>
              <w:t xml:space="preserve">рограммы в </w:t>
            </w:r>
            <w:r w:rsidR="008F57C7" w:rsidRPr="00EF02E3">
              <w:rPr>
                <w:sz w:val="26"/>
                <w:szCs w:val="26"/>
              </w:rPr>
              <w:t>2018-2022 гг</w:t>
            </w:r>
            <w:r w:rsidR="007036F7" w:rsidRPr="00EF02E3">
              <w:rPr>
                <w:sz w:val="26"/>
                <w:szCs w:val="26"/>
              </w:rPr>
              <w:t>.</w:t>
            </w:r>
            <w:r w:rsidR="0097573A" w:rsidRPr="00EF02E3">
              <w:rPr>
                <w:sz w:val="26"/>
                <w:szCs w:val="26"/>
              </w:rPr>
              <w:t xml:space="preserve"> за счет в</w:t>
            </w:r>
            <w:r w:rsidR="000F400B" w:rsidRPr="00EF02E3">
              <w:rPr>
                <w:sz w:val="26"/>
                <w:szCs w:val="26"/>
              </w:rPr>
              <w:t>сех источников составляет</w:t>
            </w:r>
            <w:r w:rsidR="003B1E52" w:rsidRPr="00EF02E3">
              <w:rPr>
                <w:sz w:val="26"/>
                <w:szCs w:val="26"/>
              </w:rPr>
              <w:t xml:space="preserve"> </w:t>
            </w:r>
            <w:r w:rsidR="008F57C7" w:rsidRPr="00EF02E3">
              <w:rPr>
                <w:sz w:val="26"/>
                <w:szCs w:val="26"/>
              </w:rPr>
              <w:t>1</w:t>
            </w:r>
            <w:r w:rsidR="005354E9" w:rsidRPr="00EF02E3">
              <w:rPr>
                <w:sz w:val="26"/>
                <w:szCs w:val="26"/>
              </w:rPr>
              <w:t>49271</w:t>
            </w:r>
            <w:r w:rsidR="008F57C7" w:rsidRPr="00EF02E3">
              <w:rPr>
                <w:sz w:val="26"/>
                <w:szCs w:val="26"/>
              </w:rPr>
              <w:t>,0</w:t>
            </w:r>
            <w:r w:rsidR="0097573A" w:rsidRPr="00EF02E3">
              <w:rPr>
                <w:sz w:val="26"/>
                <w:szCs w:val="26"/>
              </w:rPr>
              <w:t xml:space="preserve"> тыс</w:t>
            </w:r>
            <w:proofErr w:type="gramStart"/>
            <w:r w:rsidR="0097573A" w:rsidRPr="00EF02E3">
              <w:rPr>
                <w:sz w:val="26"/>
                <w:szCs w:val="26"/>
              </w:rPr>
              <w:t>.р</w:t>
            </w:r>
            <w:proofErr w:type="gramEnd"/>
            <w:r w:rsidR="0097573A" w:rsidRPr="00EF02E3">
              <w:rPr>
                <w:sz w:val="26"/>
                <w:szCs w:val="26"/>
              </w:rPr>
              <w:t>ублей, из них:</w:t>
            </w:r>
          </w:p>
          <w:p w:rsidR="0097573A" w:rsidRPr="00EF02E3" w:rsidRDefault="0097573A" w:rsidP="009614AF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федера</w:t>
            </w:r>
            <w:r w:rsidR="00D21A25" w:rsidRPr="00EF02E3">
              <w:rPr>
                <w:sz w:val="26"/>
                <w:szCs w:val="26"/>
              </w:rPr>
              <w:t>льного бюджета</w:t>
            </w:r>
            <w:r w:rsidR="005C5B83" w:rsidRPr="00EF02E3">
              <w:rPr>
                <w:sz w:val="26"/>
                <w:szCs w:val="26"/>
              </w:rPr>
              <w:t xml:space="preserve"> 1</w:t>
            </w:r>
            <w:r w:rsidR="005354E9" w:rsidRPr="00EF02E3">
              <w:rPr>
                <w:sz w:val="26"/>
                <w:szCs w:val="26"/>
              </w:rPr>
              <w:t>39195</w:t>
            </w:r>
            <w:r w:rsidR="005C5B83" w:rsidRPr="00EF02E3">
              <w:rPr>
                <w:sz w:val="26"/>
                <w:szCs w:val="26"/>
              </w:rPr>
              <w:t>,</w:t>
            </w:r>
            <w:r w:rsidR="005354E9" w:rsidRPr="00EF02E3">
              <w:rPr>
                <w:sz w:val="26"/>
                <w:szCs w:val="26"/>
              </w:rPr>
              <w:t>0</w:t>
            </w:r>
            <w:r w:rsidR="005C5B83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>тыс</w:t>
            </w:r>
            <w:proofErr w:type="gramStart"/>
            <w:r w:rsidRPr="00EF02E3">
              <w:rPr>
                <w:sz w:val="26"/>
                <w:szCs w:val="26"/>
              </w:rPr>
              <w:t>.р</w:t>
            </w:r>
            <w:proofErr w:type="gramEnd"/>
            <w:r w:rsidRPr="00EF02E3">
              <w:rPr>
                <w:sz w:val="26"/>
                <w:szCs w:val="26"/>
              </w:rPr>
              <w:t>ублей;</w:t>
            </w:r>
          </w:p>
          <w:p w:rsidR="005E634E" w:rsidRPr="00EF02E3" w:rsidRDefault="0097573A" w:rsidP="005E634E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республиканского бюдже</w:t>
            </w:r>
            <w:r w:rsidR="008C6F19" w:rsidRPr="00EF02E3">
              <w:rPr>
                <w:sz w:val="26"/>
                <w:szCs w:val="26"/>
              </w:rPr>
              <w:t xml:space="preserve">та Республики Дагестан </w:t>
            </w:r>
            <w:r w:rsidR="0024320B" w:rsidRPr="00EF02E3">
              <w:rPr>
                <w:sz w:val="26"/>
                <w:szCs w:val="26"/>
              </w:rPr>
              <w:t>732</w:t>
            </w:r>
            <w:r w:rsidR="00885256" w:rsidRPr="00EF02E3">
              <w:rPr>
                <w:sz w:val="26"/>
                <w:szCs w:val="26"/>
              </w:rPr>
              <w:t>6</w:t>
            </w:r>
            <w:r w:rsidR="0024320B" w:rsidRPr="00EF02E3">
              <w:rPr>
                <w:sz w:val="26"/>
                <w:szCs w:val="26"/>
              </w:rPr>
              <w:t>,0</w:t>
            </w:r>
            <w:r w:rsidR="00D21A25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>тыс. рублей; </w:t>
            </w:r>
          </w:p>
          <w:p w:rsidR="0097573A" w:rsidRPr="00EF02E3" w:rsidRDefault="004011BB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за счет средств бюджета</w:t>
            </w:r>
            <w:r w:rsidR="005E634E" w:rsidRPr="00EF02E3">
              <w:rPr>
                <w:sz w:val="26"/>
                <w:szCs w:val="26"/>
              </w:rPr>
              <w:t xml:space="preserve"> </w:t>
            </w:r>
            <w:r w:rsidR="00CC73A8" w:rsidRPr="00EF02E3">
              <w:rPr>
                <w:sz w:val="26"/>
                <w:szCs w:val="26"/>
              </w:rPr>
              <w:t xml:space="preserve">городского округа «город Избербаш» </w:t>
            </w:r>
            <w:r w:rsidR="0024320B" w:rsidRPr="00EF02E3">
              <w:rPr>
                <w:sz w:val="26"/>
                <w:szCs w:val="26"/>
              </w:rPr>
              <w:t>2</w:t>
            </w:r>
            <w:r w:rsidR="004A561C" w:rsidRPr="00EF02E3">
              <w:rPr>
                <w:sz w:val="26"/>
                <w:szCs w:val="26"/>
              </w:rPr>
              <w:t>7</w:t>
            </w:r>
            <w:r w:rsidR="0024320B" w:rsidRPr="00EF02E3">
              <w:rPr>
                <w:sz w:val="26"/>
                <w:szCs w:val="26"/>
              </w:rPr>
              <w:t>50</w:t>
            </w:r>
            <w:r w:rsidR="00CC73A8" w:rsidRPr="00EF02E3">
              <w:rPr>
                <w:sz w:val="26"/>
                <w:szCs w:val="26"/>
              </w:rPr>
              <w:t>,0 тыс</w:t>
            </w:r>
            <w:proofErr w:type="gramStart"/>
            <w:r w:rsidR="00CC73A8" w:rsidRPr="00EF02E3">
              <w:rPr>
                <w:sz w:val="26"/>
                <w:szCs w:val="26"/>
              </w:rPr>
              <w:t>.р</w:t>
            </w:r>
            <w:proofErr w:type="gramEnd"/>
            <w:r w:rsidR="00CC73A8" w:rsidRPr="00EF02E3">
              <w:rPr>
                <w:sz w:val="26"/>
                <w:szCs w:val="26"/>
              </w:rPr>
              <w:t>ублей</w:t>
            </w:r>
            <w:r w:rsidR="00C538C1" w:rsidRPr="00EF02E3">
              <w:rPr>
                <w:sz w:val="26"/>
                <w:szCs w:val="26"/>
              </w:rPr>
              <w:t>;</w:t>
            </w:r>
          </w:p>
          <w:p w:rsidR="00C538C1" w:rsidRPr="00EF02E3" w:rsidRDefault="00C538C1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в том числе по годам:</w:t>
            </w:r>
          </w:p>
          <w:p w:rsidR="00C538C1" w:rsidRPr="00EF02E3" w:rsidRDefault="00C538C1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2018 год – </w:t>
            </w:r>
            <w:r w:rsidR="00BA7A95" w:rsidRPr="00EF02E3">
              <w:rPr>
                <w:sz w:val="26"/>
                <w:szCs w:val="26"/>
              </w:rPr>
              <w:t>29854,2 тыс</w:t>
            </w:r>
            <w:proofErr w:type="gramStart"/>
            <w:r w:rsidR="00BA7A95" w:rsidRPr="00EF02E3">
              <w:rPr>
                <w:sz w:val="26"/>
                <w:szCs w:val="26"/>
              </w:rPr>
              <w:t>.р</w:t>
            </w:r>
            <w:proofErr w:type="gramEnd"/>
            <w:r w:rsidR="00BA7A95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2019 год -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2020 год –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276F45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2021 год – </w:t>
            </w:r>
            <w:r w:rsidR="00894189" w:rsidRPr="00EF02E3">
              <w:rPr>
                <w:sz w:val="26"/>
                <w:szCs w:val="26"/>
              </w:rPr>
              <w:t>29854,2 тыс</w:t>
            </w:r>
            <w:proofErr w:type="gramStart"/>
            <w:r w:rsidR="00894189" w:rsidRPr="00EF02E3">
              <w:rPr>
                <w:sz w:val="26"/>
                <w:szCs w:val="26"/>
              </w:rPr>
              <w:t>.р</w:t>
            </w:r>
            <w:proofErr w:type="gramEnd"/>
            <w:r w:rsidR="00894189" w:rsidRPr="00EF02E3">
              <w:rPr>
                <w:sz w:val="26"/>
                <w:szCs w:val="26"/>
              </w:rPr>
              <w:t>ублей;</w:t>
            </w:r>
          </w:p>
          <w:p w:rsidR="00C538C1" w:rsidRPr="00EF02E3" w:rsidRDefault="00C538C1" w:rsidP="00C538C1">
            <w:pPr>
              <w:pStyle w:val="ConsPlusNormal"/>
              <w:ind w:right="71" w:hanging="6"/>
              <w:jc w:val="both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2022 год - </w:t>
            </w:r>
            <w:r w:rsidR="00894189" w:rsidRPr="00EF02E3">
              <w:rPr>
                <w:sz w:val="26"/>
                <w:szCs w:val="26"/>
              </w:rPr>
              <w:t>29854,2 ты</w:t>
            </w:r>
            <w:r w:rsidR="009C5DBB" w:rsidRPr="00EF02E3">
              <w:rPr>
                <w:sz w:val="26"/>
                <w:szCs w:val="26"/>
              </w:rPr>
              <w:t>с</w:t>
            </w:r>
            <w:proofErr w:type="gramStart"/>
            <w:r w:rsidR="009C5DBB" w:rsidRPr="00EF02E3">
              <w:rPr>
                <w:sz w:val="26"/>
                <w:szCs w:val="26"/>
              </w:rPr>
              <w:t>.р</w:t>
            </w:r>
            <w:proofErr w:type="gramEnd"/>
            <w:r w:rsidR="009C5DBB" w:rsidRPr="00EF02E3">
              <w:rPr>
                <w:sz w:val="26"/>
                <w:szCs w:val="26"/>
              </w:rPr>
              <w:t>ублей.</w:t>
            </w:r>
          </w:p>
        </w:tc>
      </w:tr>
      <w:tr w:rsidR="0097573A" w:rsidRPr="00EF02E3" w:rsidTr="00DC5C4F">
        <w:trPr>
          <w:trHeight w:val="552"/>
          <w:jc w:val="center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EF02E3" w:rsidRDefault="0097573A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Ожида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емые результаты реализации П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891" w:rsidRPr="00EF02E3" w:rsidRDefault="0097573A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 территории </w:t>
            </w:r>
            <w:r w:rsidR="00015DAB" w:rsidRPr="00EF02E3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Избербаш»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F798B" w:rsidRPr="00EF02E3">
              <w:rPr>
                <w:rFonts w:ascii="Times New Roman" w:hAnsi="Times New Roman" w:cs="Times New Roman"/>
                <w:sz w:val="26"/>
                <w:szCs w:val="26"/>
              </w:rPr>
              <w:t>2018-2022гг</w:t>
            </w:r>
            <w:r w:rsidR="007036F7" w:rsidRPr="00EF02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98B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первоочередных мероприятий по благоустройству приведет </w:t>
            </w:r>
            <w:proofErr w:type="gramStart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0DBC" w:rsidRPr="00EF02E3">
              <w:rPr>
                <w:rFonts w:ascii="Times New Roman" w:hAnsi="Times New Roman" w:cs="Times New Roman"/>
                <w:sz w:val="26"/>
                <w:szCs w:val="26"/>
              </w:rPr>
              <w:t>повышению качества городской среды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территориях реали</w:t>
            </w:r>
            <w:r w:rsidR="00E40DBC" w:rsidRPr="00EF02E3">
              <w:rPr>
                <w:rFonts w:ascii="Times New Roman" w:hAnsi="Times New Roman" w:cs="Times New Roman"/>
                <w:sz w:val="26"/>
                <w:szCs w:val="26"/>
              </w:rPr>
              <w:t>зации проектов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7573A" w:rsidRPr="00EF02E3" w:rsidRDefault="00015DAB" w:rsidP="009614AF">
            <w:pPr>
              <w:spacing w:after="0" w:line="240" w:lineRule="auto"/>
              <w:ind w:right="71" w:hanging="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2E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дополн</w:t>
            </w:r>
            <w:r w:rsidR="00277891" w:rsidRPr="00EF02E3">
              <w:rPr>
                <w:rFonts w:ascii="Times New Roman" w:hAnsi="Times New Roman" w:cs="Times New Roman"/>
                <w:sz w:val="26"/>
                <w:szCs w:val="26"/>
              </w:rPr>
              <w:t>ительному приросту рабочих мест</w:t>
            </w:r>
            <w:r w:rsidR="0097573A" w:rsidRPr="00EF02E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E16B5" w:rsidRPr="00EF02E3" w:rsidRDefault="001E16B5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721B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. Характеристика текущего состояния сферы благоустройства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0721B" w:rsidRPr="00EF02E3">
        <w:rPr>
          <w:rFonts w:ascii="Times New Roman" w:hAnsi="Times New Roman" w:cs="Times New Roman"/>
          <w:b/>
          <w:sz w:val="26"/>
          <w:szCs w:val="26"/>
        </w:rPr>
        <w:t>городском округе «город Избербаш»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Город Избербаш расположен на берегу Каспийского моря в 62 км от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>ахачкалы - столицы Республики Дагестан и в 40 км от аэропорта «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Уйташ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lastRenderedPageBreak/>
        <w:t>Через город проходит железная дорога Ростов-Баку; в городе расположена железнодорожная станция «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Изберг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» СКЖД; вдоль территории города проходит федеральная автодорога «Кавказ».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Город расположен в пределах Прикаспийской низменности в плоской прибрежной полосе, вытянутой вдоль Каспийского моря и ограниченной с запада поясом предгорий. Ширина низменности в пределах города 3-5 км.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Морское побережье представлено узкой (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100</w:t>
      </w:r>
      <w:r w:rsidR="00E16550" w:rsidRPr="00EF02E3">
        <w:rPr>
          <w:rFonts w:ascii="Times New Roman" w:hAnsi="Times New Roman" w:cs="Times New Roman"/>
          <w:sz w:val="26"/>
          <w:szCs w:val="26"/>
        </w:rPr>
        <w:t>-</w:t>
      </w:r>
      <w:r w:rsidRPr="00EF02E3">
        <w:rPr>
          <w:rFonts w:ascii="Times New Roman" w:hAnsi="Times New Roman" w:cs="Times New Roman"/>
          <w:sz w:val="26"/>
          <w:szCs w:val="26"/>
        </w:rPr>
        <w:t>200м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) полосой, песчаного пляжа. В отдельных местах пляж сужается и ограничивается невысокими каменистыми уступами.</w:t>
      </w:r>
    </w:p>
    <w:p w:rsidR="00D9017D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Климат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збербаш – континентальный, с очень теплым летом и мягкой зимой и отличается большим числом ясных дней в году – 119. </w:t>
      </w:r>
    </w:p>
    <w:p w:rsidR="00D9017D" w:rsidRPr="00EF02E3" w:rsidRDefault="00D9017D" w:rsidP="009614A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Природно-климатические условия </w:t>
      </w:r>
      <w:r w:rsidRPr="00EF02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>збербаш с очень теплым летом и мягкой зимой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Благоустройство - совокупность мероприятий, направленных на создание  благоприятных, здоровых и культурных условий жизни и досуга населения на территории муниципального образования, включающих в себя работы по строительству и ремонту  объектов благоустройства, малых архитектурных форм, надлежащему санитарному  содержанию территорий, освещению, озеленению, обустройству городской среды, внешней рекламы и информации, созданию внешнего облика города.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Проблема благоустройства территории является одной из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 населения. 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Текущее состояние большинства дворовых территорий г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збербаш </w:t>
      </w:r>
      <w:r w:rsidR="00595373" w:rsidRPr="00EF02E3">
        <w:rPr>
          <w:rFonts w:ascii="Times New Roman" w:hAnsi="Times New Roman" w:cs="Times New Roman"/>
          <w:sz w:val="26"/>
          <w:szCs w:val="26"/>
        </w:rPr>
        <w:t>н</w:t>
      </w:r>
      <w:r w:rsidRPr="00EF02E3">
        <w:rPr>
          <w:rFonts w:ascii="Times New Roman" w:hAnsi="Times New Roman" w:cs="Times New Roman"/>
          <w:sz w:val="26"/>
          <w:szCs w:val="26"/>
        </w:rPr>
        <w:t>е 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 недостаточное финансирование мероприятий в предыдущие годы, отсутствие  комплексного подхода к решению проблемы формирования и обеспечения среды,  комфортной и благоприятной для проживания населения.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При отсутствии проекта благоустройства получить многофункциональную  адаптивную среду для проживания граждан не представляется возможным. 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977F16" w:rsidRPr="00EF02E3" w:rsidRDefault="00977F16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Комплексное благоустройство дворовых территорий позволит поддержать их в  удовлетворительном состоянии, повысить уровень благоустройства,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создать гармоничную архитектурно-ландшафтную среду,</w:t>
      </w:r>
      <w:r w:rsidRPr="00EF02E3">
        <w:rPr>
          <w:rFonts w:ascii="Times New Roman" w:hAnsi="Times New Roman" w:cs="Times New Roman"/>
          <w:sz w:val="26"/>
          <w:szCs w:val="26"/>
        </w:rPr>
        <w:t xml:space="preserve"> обеспечить здоровые условия отдыха и жизни жителей</w:t>
      </w:r>
      <w:r w:rsidRPr="00EF02E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E7E" w:rsidRPr="00EF02E3" w:rsidRDefault="00D9017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Р</w:t>
      </w:r>
      <w:r w:rsidR="00B66FB8" w:rsidRPr="00EF02E3">
        <w:rPr>
          <w:rFonts w:ascii="Times New Roman" w:hAnsi="Times New Roman" w:cs="Times New Roman"/>
          <w:sz w:val="26"/>
          <w:szCs w:val="26"/>
        </w:rPr>
        <w:t>ешения</w:t>
      </w:r>
      <w:r w:rsidRPr="00EF02E3">
        <w:rPr>
          <w:rFonts w:ascii="Times New Roman" w:hAnsi="Times New Roman" w:cs="Times New Roman"/>
          <w:sz w:val="26"/>
          <w:szCs w:val="26"/>
        </w:rPr>
        <w:t>м</w:t>
      </w:r>
      <w:r w:rsidR="00B66FB8" w:rsidRPr="00EF02E3">
        <w:rPr>
          <w:rFonts w:ascii="Times New Roman" w:hAnsi="Times New Roman" w:cs="Times New Roman"/>
          <w:sz w:val="26"/>
          <w:szCs w:val="26"/>
        </w:rPr>
        <w:t>и С</w:t>
      </w:r>
      <w:r w:rsidRPr="00EF02E3">
        <w:rPr>
          <w:rFonts w:ascii="Times New Roman" w:hAnsi="Times New Roman" w:cs="Times New Roman"/>
          <w:sz w:val="26"/>
          <w:szCs w:val="26"/>
        </w:rPr>
        <w:t>о</w:t>
      </w:r>
      <w:r w:rsidR="00147370" w:rsidRPr="00EF02E3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EF02E3">
        <w:rPr>
          <w:rFonts w:ascii="Times New Roman" w:hAnsi="Times New Roman" w:cs="Times New Roman"/>
          <w:sz w:val="26"/>
          <w:szCs w:val="26"/>
        </w:rPr>
        <w:t xml:space="preserve">депутатов городского </w:t>
      </w:r>
      <w:r w:rsidR="00A84698" w:rsidRPr="00EF02E3">
        <w:rPr>
          <w:rFonts w:ascii="Times New Roman" w:hAnsi="Times New Roman" w:cs="Times New Roman"/>
          <w:sz w:val="26"/>
          <w:szCs w:val="26"/>
        </w:rPr>
        <w:t>округа «город Избербаш» от 24.07</w:t>
      </w:r>
      <w:r w:rsidRPr="00EF02E3">
        <w:rPr>
          <w:rFonts w:ascii="Times New Roman" w:hAnsi="Times New Roman" w:cs="Times New Roman"/>
          <w:sz w:val="26"/>
          <w:szCs w:val="26"/>
        </w:rPr>
        <w:t>.2014 года №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11-2 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и от 30 мая </w:t>
      </w:r>
      <w:proofErr w:type="spellStart"/>
      <w:r w:rsidR="00B66FB8" w:rsidRPr="00EF02E3">
        <w:rPr>
          <w:rFonts w:ascii="Times New Roman" w:hAnsi="Times New Roman" w:cs="Times New Roman"/>
          <w:sz w:val="26"/>
          <w:szCs w:val="26"/>
        </w:rPr>
        <w:t>2012г</w:t>
      </w:r>
      <w:proofErr w:type="spellEnd"/>
      <w:r w:rsidR="00B66FB8" w:rsidRPr="00EF02E3">
        <w:rPr>
          <w:rFonts w:ascii="Times New Roman" w:hAnsi="Times New Roman" w:cs="Times New Roman"/>
          <w:sz w:val="26"/>
          <w:szCs w:val="26"/>
        </w:rPr>
        <w:t xml:space="preserve">. №27-6 </w:t>
      </w:r>
      <w:r w:rsidRPr="00EF02E3">
        <w:rPr>
          <w:rFonts w:ascii="Times New Roman" w:hAnsi="Times New Roman" w:cs="Times New Roman"/>
          <w:sz w:val="26"/>
          <w:szCs w:val="26"/>
        </w:rPr>
        <w:t>утвержден</w:t>
      </w:r>
      <w:r w:rsidR="00B66FB8" w:rsidRPr="00EF02E3">
        <w:rPr>
          <w:rFonts w:ascii="Times New Roman" w:hAnsi="Times New Roman" w:cs="Times New Roman"/>
          <w:sz w:val="26"/>
          <w:szCs w:val="26"/>
        </w:rPr>
        <w:t>ы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5258DF" w:rsidRPr="00EF02E3">
        <w:rPr>
          <w:rFonts w:ascii="Times New Roman" w:hAnsi="Times New Roman" w:cs="Times New Roman"/>
          <w:sz w:val="26"/>
          <w:szCs w:val="26"/>
        </w:rPr>
        <w:t xml:space="preserve">Генеральный план муниципального </w:t>
      </w:r>
      <w:r w:rsidR="005258DF" w:rsidRPr="00EF02E3">
        <w:rPr>
          <w:rFonts w:ascii="Times New Roman" w:hAnsi="Times New Roman" w:cs="Times New Roman"/>
          <w:sz w:val="26"/>
          <w:szCs w:val="26"/>
        </w:rPr>
        <w:lastRenderedPageBreak/>
        <w:t>образования городского округа «город И</w:t>
      </w:r>
      <w:r w:rsidR="00A84698" w:rsidRPr="00EF02E3">
        <w:rPr>
          <w:rFonts w:ascii="Times New Roman" w:hAnsi="Times New Roman" w:cs="Times New Roman"/>
          <w:sz w:val="26"/>
          <w:szCs w:val="26"/>
        </w:rPr>
        <w:t>збербаш»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 и Правила  благоустройства  территории  городского округа «город Избербаш»</w:t>
      </w:r>
      <w:proofErr w:type="gramStart"/>
      <w:r w:rsidR="006D41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4137">
        <w:rPr>
          <w:rFonts w:ascii="Times New Roman" w:hAnsi="Times New Roman" w:cs="Times New Roman"/>
          <w:sz w:val="26"/>
          <w:szCs w:val="26"/>
        </w:rPr>
        <w:t xml:space="preserve"> Утверждены </w:t>
      </w:r>
      <w:r w:rsidR="00A84698" w:rsidRPr="00EF02E3">
        <w:rPr>
          <w:rFonts w:ascii="Times New Roman" w:hAnsi="Times New Roman" w:cs="Times New Roman"/>
          <w:sz w:val="26"/>
          <w:szCs w:val="26"/>
        </w:rPr>
        <w:t>Правила землепользования и застройки  городского округа «город Избербаш»</w:t>
      </w:r>
      <w:r w:rsidR="00B66FB8" w:rsidRPr="00EF02E3">
        <w:rPr>
          <w:rFonts w:ascii="Times New Roman" w:hAnsi="Times New Roman" w:cs="Times New Roman"/>
          <w:sz w:val="26"/>
          <w:szCs w:val="26"/>
        </w:rPr>
        <w:t xml:space="preserve">, в которых </w:t>
      </w:r>
      <w:r w:rsidR="00F80E7E" w:rsidRPr="00EF02E3">
        <w:rPr>
          <w:rFonts w:ascii="Times New Roman" w:hAnsi="Times New Roman" w:cs="Times New Roman"/>
          <w:sz w:val="26"/>
          <w:szCs w:val="26"/>
        </w:rPr>
        <w:t xml:space="preserve">сформированы и обоснованы базовые параметры и положения общегородской градостроительной стратегии, </w:t>
      </w:r>
      <w:r w:rsidR="00B66FB8" w:rsidRPr="00EF02E3">
        <w:rPr>
          <w:rFonts w:ascii="Times New Roman" w:hAnsi="Times New Roman" w:cs="Times New Roman"/>
          <w:sz w:val="26"/>
          <w:szCs w:val="26"/>
        </w:rPr>
        <w:t>установлены т</w:t>
      </w:r>
      <w:r w:rsidR="00A84698" w:rsidRPr="00EF02E3">
        <w:rPr>
          <w:rFonts w:ascii="Times New Roman" w:hAnsi="Times New Roman" w:cs="Times New Roman"/>
          <w:sz w:val="26"/>
          <w:szCs w:val="26"/>
        </w:rPr>
        <w:t>ребования к комплексному благоустройству микрорайонов и дворовых территорий гор</w:t>
      </w:r>
      <w:r w:rsidR="00F80E7E" w:rsidRPr="00EF02E3">
        <w:rPr>
          <w:rFonts w:ascii="Times New Roman" w:hAnsi="Times New Roman" w:cs="Times New Roman"/>
          <w:sz w:val="26"/>
          <w:szCs w:val="26"/>
        </w:rPr>
        <w:t xml:space="preserve">одского округа «город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F80E7E" w:rsidRPr="00EF02E3">
        <w:rPr>
          <w:rFonts w:ascii="Times New Roman" w:hAnsi="Times New Roman" w:cs="Times New Roman"/>
          <w:sz w:val="26"/>
          <w:szCs w:val="26"/>
        </w:rPr>
        <w:t>Избербаш» на долгосрочный период.</w:t>
      </w:r>
      <w:r w:rsidR="005258DF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В настоящее время сфера благоустройства городского округа «город Избербаш» представлена следующими показателями: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количество и площадь благоустроенных дворовых территорий (полностью освещенных, оборудованных местами для проведения досуга  и отдыха разными группами населения (спортивные площадки, детские площадки, малые арх</w:t>
      </w:r>
      <w:r w:rsidR="00EB389C" w:rsidRPr="00EF02E3">
        <w:rPr>
          <w:rFonts w:ascii="Times New Roman" w:hAnsi="Times New Roman" w:cs="Times New Roman"/>
          <w:sz w:val="26"/>
          <w:szCs w:val="26"/>
        </w:rPr>
        <w:t>итектурные формы и т.д.):  - 4</w:t>
      </w:r>
      <w:r w:rsidR="003414A9" w:rsidRPr="00EF02E3">
        <w:rPr>
          <w:rFonts w:ascii="Times New Roman" w:hAnsi="Times New Roman" w:cs="Times New Roman"/>
          <w:sz w:val="26"/>
          <w:szCs w:val="26"/>
        </w:rPr>
        <w:t>9</w:t>
      </w:r>
      <w:r w:rsidR="00384AE0" w:rsidRPr="00EF02E3">
        <w:rPr>
          <w:rFonts w:ascii="Times New Roman" w:hAnsi="Times New Roman" w:cs="Times New Roman"/>
          <w:sz w:val="26"/>
          <w:szCs w:val="26"/>
        </w:rPr>
        <w:t xml:space="preserve"> ед./ </w:t>
      </w:r>
      <w:r w:rsidR="00941E7A" w:rsidRPr="00EF02E3">
        <w:rPr>
          <w:rFonts w:ascii="Times New Roman" w:hAnsi="Times New Roman" w:cs="Times New Roman"/>
          <w:sz w:val="26"/>
          <w:szCs w:val="26"/>
        </w:rPr>
        <w:t>76,700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тыс.кв.м</w:t>
      </w:r>
      <w:r w:rsidR="00A076CD" w:rsidRPr="00EF02E3">
        <w:rPr>
          <w:rFonts w:ascii="Times New Roman" w:hAnsi="Times New Roman" w:cs="Times New Roman"/>
          <w:sz w:val="26"/>
          <w:szCs w:val="26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доля благоустроенных дворовых территорий многоквартирных домов от общего количества дворовых территори</w:t>
      </w:r>
      <w:r w:rsidR="00384AE0" w:rsidRPr="00EF02E3">
        <w:rPr>
          <w:rFonts w:ascii="Times New Roman" w:hAnsi="Times New Roman" w:cs="Times New Roman"/>
          <w:sz w:val="26"/>
          <w:szCs w:val="26"/>
        </w:rPr>
        <w:t xml:space="preserve">й многоквартирных дворов: - </w:t>
      </w:r>
      <w:r w:rsidR="0009607A" w:rsidRPr="00EF02E3">
        <w:rPr>
          <w:rFonts w:ascii="Times New Roman" w:hAnsi="Times New Roman" w:cs="Times New Roman"/>
          <w:sz w:val="26"/>
          <w:szCs w:val="26"/>
        </w:rPr>
        <w:t>49,5</w:t>
      </w:r>
      <w:r w:rsidRPr="00EF02E3">
        <w:rPr>
          <w:rFonts w:ascii="Times New Roman" w:hAnsi="Times New Roman" w:cs="Times New Roman"/>
          <w:sz w:val="26"/>
          <w:szCs w:val="26"/>
        </w:rPr>
        <w:t>%;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охват населения благоустроенными дворовыми территориями (доля населения, проживающего в многоквартирном жилом фонде с благоустроенными дворовыми территориями от общей численности населения</w:t>
      </w:r>
      <w:r w:rsidR="00CB7D3C"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 xml:space="preserve">): </w:t>
      </w:r>
      <w:r w:rsidR="00CB7D3C" w:rsidRPr="00EF02E3">
        <w:rPr>
          <w:rFonts w:ascii="Times New Roman" w:hAnsi="Times New Roman" w:cs="Times New Roman"/>
          <w:sz w:val="26"/>
          <w:szCs w:val="26"/>
        </w:rPr>
        <w:t xml:space="preserve">- </w:t>
      </w:r>
      <w:r w:rsidR="00EB389C" w:rsidRPr="00EF02E3">
        <w:rPr>
          <w:rFonts w:ascii="Times New Roman" w:hAnsi="Times New Roman" w:cs="Times New Roman"/>
          <w:sz w:val="26"/>
          <w:szCs w:val="26"/>
        </w:rPr>
        <w:t>1</w:t>
      </w:r>
      <w:r w:rsidR="00D61347" w:rsidRPr="00EF02E3">
        <w:rPr>
          <w:rFonts w:ascii="Times New Roman" w:hAnsi="Times New Roman" w:cs="Times New Roman"/>
          <w:sz w:val="26"/>
          <w:szCs w:val="26"/>
        </w:rPr>
        <w:t>4,5</w:t>
      </w:r>
      <w:r w:rsidRPr="00EF02E3">
        <w:rPr>
          <w:rFonts w:ascii="Times New Roman" w:hAnsi="Times New Roman" w:cs="Times New Roman"/>
          <w:sz w:val="26"/>
          <w:szCs w:val="26"/>
        </w:rPr>
        <w:t>%;</w:t>
      </w:r>
    </w:p>
    <w:p w:rsidR="00224625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количество и площадь муниципальных территорий общего пользования (парки, скверы</w:t>
      </w:r>
      <w:r w:rsidR="00E6379B" w:rsidRPr="00EF02E3">
        <w:rPr>
          <w:rFonts w:ascii="Times New Roman" w:hAnsi="Times New Roman" w:cs="Times New Roman"/>
          <w:sz w:val="26"/>
          <w:szCs w:val="26"/>
        </w:rPr>
        <w:t>, набережные и т.д.): - 8</w:t>
      </w:r>
      <w:r w:rsidR="004A5A50" w:rsidRPr="00EF02E3">
        <w:rPr>
          <w:rFonts w:ascii="Times New Roman" w:hAnsi="Times New Roman" w:cs="Times New Roman"/>
          <w:sz w:val="26"/>
          <w:szCs w:val="26"/>
        </w:rPr>
        <w:t xml:space="preserve"> ед./ </w:t>
      </w:r>
      <w:r w:rsidR="00F74859" w:rsidRPr="00EF02E3">
        <w:rPr>
          <w:rFonts w:ascii="Times New Roman" w:hAnsi="Times New Roman" w:cs="Times New Roman"/>
          <w:sz w:val="26"/>
          <w:szCs w:val="26"/>
        </w:rPr>
        <w:t>148,990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тыс.кв.м</w:t>
      </w:r>
      <w:r w:rsidR="001132E3" w:rsidRPr="00EF02E3">
        <w:rPr>
          <w:rFonts w:ascii="Times New Roman" w:hAnsi="Times New Roman" w:cs="Times New Roman"/>
          <w:sz w:val="26"/>
          <w:szCs w:val="26"/>
        </w:rPr>
        <w:t>.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77B01" w:rsidRPr="00EF02E3" w:rsidRDefault="00224625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доля площади благоустроенных муниципальных территорий общего пользования (парки, скверы, набережные и т.д.) от общего кол</w:t>
      </w:r>
      <w:r w:rsidR="004A5A50" w:rsidRPr="00EF02E3">
        <w:rPr>
          <w:rFonts w:ascii="Times New Roman" w:hAnsi="Times New Roman" w:cs="Times New Roman"/>
          <w:sz w:val="26"/>
          <w:szCs w:val="26"/>
        </w:rPr>
        <w:t xml:space="preserve">ичества таких территорий: - </w:t>
      </w:r>
      <w:r w:rsidR="00337DCE">
        <w:rPr>
          <w:rFonts w:ascii="Times New Roman" w:hAnsi="Times New Roman" w:cs="Times New Roman"/>
          <w:sz w:val="26"/>
          <w:szCs w:val="26"/>
        </w:rPr>
        <w:t>20</w:t>
      </w:r>
      <w:r w:rsidR="00FB557E">
        <w:rPr>
          <w:rFonts w:ascii="Times New Roman" w:hAnsi="Times New Roman" w:cs="Times New Roman"/>
          <w:sz w:val="26"/>
          <w:szCs w:val="26"/>
        </w:rPr>
        <w:t>,3</w:t>
      </w:r>
      <w:r w:rsidRPr="00EF02E3">
        <w:rPr>
          <w:rFonts w:ascii="Times New Roman" w:hAnsi="Times New Roman" w:cs="Times New Roman"/>
          <w:sz w:val="26"/>
          <w:szCs w:val="26"/>
        </w:rPr>
        <w:t>%</w:t>
      </w:r>
      <w:r w:rsidR="00FB557E">
        <w:rPr>
          <w:rFonts w:ascii="Times New Roman" w:hAnsi="Times New Roman" w:cs="Times New Roman"/>
          <w:sz w:val="26"/>
          <w:szCs w:val="26"/>
        </w:rPr>
        <w:t xml:space="preserve"> (29700 кв.м.)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  <w:r w:rsidR="00A77B01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625" w:rsidRPr="00EF02E3" w:rsidRDefault="00A77B01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доля площади благоустроенных общественных территорий, приходящихся на </w:t>
      </w:r>
      <w:r w:rsidR="004E6B91" w:rsidRPr="00EF02E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F02E3">
        <w:rPr>
          <w:rFonts w:ascii="Times New Roman" w:hAnsi="Times New Roman" w:cs="Times New Roman"/>
          <w:sz w:val="26"/>
          <w:szCs w:val="26"/>
        </w:rPr>
        <w:t>1 жителя городского округа</w:t>
      </w:r>
      <w:r w:rsidR="00B06741" w:rsidRPr="00EF02E3">
        <w:rPr>
          <w:rFonts w:ascii="Times New Roman" w:hAnsi="Times New Roman" w:cs="Times New Roman"/>
          <w:sz w:val="26"/>
          <w:szCs w:val="26"/>
        </w:rPr>
        <w:t xml:space="preserve">: - </w:t>
      </w:r>
      <w:r w:rsidR="00485BA0" w:rsidRPr="00EF02E3">
        <w:rPr>
          <w:rFonts w:ascii="Times New Roman" w:hAnsi="Times New Roman" w:cs="Times New Roman"/>
          <w:sz w:val="26"/>
          <w:szCs w:val="26"/>
        </w:rPr>
        <w:t>2,24</w:t>
      </w:r>
      <w:r w:rsidR="00B06741" w:rsidRPr="00EF02E3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F42099" w:rsidRPr="00EF02E3" w:rsidRDefault="003C060D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EF02E3">
        <w:rPr>
          <w:rFonts w:ascii="Times New Roman" w:hAnsi="Times New Roman" w:cs="Times New Roman"/>
          <w:sz w:val="26"/>
          <w:szCs w:val="26"/>
        </w:rPr>
        <w:t xml:space="preserve"> П</w:t>
      </w:r>
      <w:r w:rsidRPr="00EF02E3">
        <w:rPr>
          <w:rFonts w:ascii="Times New Roman" w:hAnsi="Times New Roman" w:cs="Times New Roman"/>
          <w:sz w:val="26"/>
          <w:szCs w:val="26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«ЖКХ и городская сред</w:t>
      </w:r>
      <w:r w:rsidR="00BE798C" w:rsidRPr="00EF02E3">
        <w:rPr>
          <w:rFonts w:ascii="Times New Roman" w:hAnsi="Times New Roman" w:cs="Times New Roman"/>
          <w:sz w:val="26"/>
          <w:szCs w:val="26"/>
        </w:rPr>
        <w:t>а»</w:t>
      </w:r>
      <w:r w:rsidRPr="00EF02E3">
        <w:rPr>
          <w:rFonts w:ascii="Times New Roman" w:hAnsi="Times New Roman" w:cs="Times New Roman"/>
          <w:sz w:val="26"/>
          <w:szCs w:val="26"/>
        </w:rPr>
        <w:t>.</w:t>
      </w:r>
      <w:r w:rsidR="00F42099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2099" w:rsidRPr="00EF02E3" w:rsidRDefault="00F42099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До утверждения и начала реализации проект Программы 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обсуждения проекта муниципальной программы «Формирование современной городской среды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в городском округе «город Избербаш» </w:t>
      </w:r>
      <w:r w:rsidR="0093617D" w:rsidRPr="00EF02E3">
        <w:rPr>
          <w:rFonts w:ascii="Times New Roman" w:hAnsi="Times New Roman" w:cs="Times New Roman"/>
          <w:sz w:val="26"/>
          <w:szCs w:val="26"/>
        </w:rPr>
        <w:t>Республики Дагестан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» на 2017 год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города Избербаш</w:t>
      </w:r>
      <w:r w:rsidR="00EB0991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 xml:space="preserve">20 марта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D0E70" w:rsidRPr="00EF02E3">
        <w:rPr>
          <w:rFonts w:ascii="Times New Roman" w:eastAsia="Times New Roman" w:hAnsi="Times New Roman" w:cs="Times New Roman"/>
          <w:sz w:val="26"/>
          <w:szCs w:val="26"/>
        </w:rPr>
        <w:t>174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по двум направлениям:</w:t>
      </w:r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дворовых территорий 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>города Избербаш</w:t>
      </w:r>
      <w:r w:rsidR="000C18D4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2099" w:rsidRPr="00EF02E3" w:rsidRDefault="00F42099" w:rsidP="009614AF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- благоустройство </w:t>
      </w:r>
      <w:r w:rsidR="007563DD" w:rsidRPr="00EF02E3">
        <w:rPr>
          <w:rFonts w:ascii="Times New Roman" w:hAnsi="Times New Roman" w:cs="Times New Roman"/>
          <w:sz w:val="26"/>
          <w:szCs w:val="26"/>
        </w:rPr>
        <w:t>наиболее посещаемой муниципальной территории общего пользования (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обществен</w:t>
      </w:r>
      <w:r w:rsidR="007563DD" w:rsidRPr="00EF02E3">
        <w:rPr>
          <w:rFonts w:ascii="Times New Roman" w:eastAsia="Times New Roman" w:hAnsi="Times New Roman" w:cs="Times New Roman"/>
          <w:sz w:val="26"/>
          <w:szCs w:val="26"/>
        </w:rPr>
        <w:t>ной территории)</w:t>
      </w:r>
      <w:r w:rsidR="0093617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города Избербаш</w:t>
      </w:r>
      <w:r w:rsidR="009D4623" w:rsidRPr="00EF02E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F02E3">
        <w:rPr>
          <w:rFonts w:ascii="Times New Roman" w:hAnsi="Times New Roman" w:cs="Times New Roman"/>
          <w:b/>
          <w:sz w:val="26"/>
          <w:szCs w:val="26"/>
        </w:rPr>
        <w:t>. Приоритеты политики благоустройства, формулировка целей</w:t>
      </w:r>
    </w:p>
    <w:p w:rsidR="003C060D" w:rsidRPr="00EF02E3" w:rsidRDefault="004A5A50" w:rsidP="009614AF">
      <w:pPr>
        <w:pStyle w:val="a4"/>
        <w:spacing w:line="240" w:lineRule="auto"/>
        <w:ind w:left="0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и постановка задач П</w:t>
      </w:r>
      <w:r w:rsidR="003C060D" w:rsidRPr="00EF02E3">
        <w:rPr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Современный горожанин воспринимает всю территорию города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1. В этой связи, приоритетами </w:t>
      </w:r>
      <w:r w:rsidR="00AF340B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области благоустройства являются: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учёт потребностей и запросов жителей и других субъектов городской среды, их непосредственное участие на всех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этапах реализации П</w:t>
      </w:r>
      <w:r w:rsidRPr="00EF02E3">
        <w:rPr>
          <w:rFonts w:ascii="Times New Roman" w:hAnsi="Times New Roman" w:cs="Times New Roman"/>
          <w:sz w:val="26"/>
          <w:szCs w:val="26"/>
        </w:rPr>
        <w:t>рограмм</w:t>
      </w:r>
      <w:r w:rsidR="00AF340B" w:rsidRPr="00EF02E3">
        <w:rPr>
          <w:rFonts w:ascii="Times New Roman" w:hAnsi="Times New Roman" w:cs="Times New Roman"/>
          <w:sz w:val="26"/>
          <w:szCs w:val="26"/>
        </w:rPr>
        <w:t>ы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обеспечение соответствия элементов городской среды на территории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F02E3">
        <w:rPr>
          <w:rFonts w:ascii="Times New Roman" w:hAnsi="Times New Roman" w:cs="Times New Roman"/>
          <w:sz w:val="26"/>
          <w:szCs w:val="26"/>
        </w:rPr>
        <w:t>установленным критериям;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надлежащего содержания и ремонта объектов и элементов благоустройства городских территорий.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60D" w:rsidRPr="00EF02E3" w:rsidRDefault="00AF340B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2. Целью П</w:t>
      </w:r>
      <w:r w:rsidR="003C060D" w:rsidRPr="00EF02E3">
        <w:rPr>
          <w:rFonts w:ascii="Times New Roman" w:hAnsi="Times New Roman" w:cs="Times New Roman"/>
          <w:sz w:val="26"/>
          <w:szCs w:val="26"/>
        </w:rPr>
        <w:t>рограммы является повышение у</w:t>
      </w:r>
      <w:r w:rsidRPr="00EF02E3">
        <w:rPr>
          <w:rFonts w:ascii="Times New Roman" w:hAnsi="Times New Roman" w:cs="Times New Roman"/>
          <w:sz w:val="26"/>
          <w:szCs w:val="26"/>
        </w:rPr>
        <w:t>ровня благоустройства территории</w:t>
      </w:r>
      <w:r w:rsidR="003C060D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«город </w:t>
      </w:r>
      <w:r w:rsidR="00451CBF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Избербаш»</w:t>
      </w:r>
      <w:r w:rsidR="003C060D" w:rsidRPr="00EF02E3">
        <w:rPr>
          <w:rFonts w:ascii="Times New Roman" w:hAnsi="Times New Roman" w:cs="Times New Roman"/>
          <w:sz w:val="26"/>
          <w:szCs w:val="26"/>
        </w:rPr>
        <w:t>.</w:t>
      </w:r>
    </w:p>
    <w:p w:rsidR="00AF340B" w:rsidRPr="00EF02E3" w:rsidRDefault="003C060D" w:rsidP="00961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3. Для достижения поставленной цели необходимо решить следующие задачи:</w:t>
      </w:r>
    </w:p>
    <w:p w:rsidR="003C060D" w:rsidRPr="00EF02E3" w:rsidRDefault="003C060D" w:rsidP="009614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дворовых территорий </w:t>
      </w:r>
      <w:r w:rsidR="00AF340B" w:rsidRPr="00EF02E3">
        <w:rPr>
          <w:rFonts w:ascii="Times New Roman" w:hAnsi="Times New Roman" w:cs="Times New Roman"/>
          <w:sz w:val="26"/>
          <w:szCs w:val="26"/>
        </w:rPr>
        <w:t>многоквартирных домов городского округа «город</w:t>
      </w:r>
      <w:r w:rsidR="00451CBF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повышение уровня благоустройства муниципальных территорий общего пользования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 xml:space="preserve"> (парков, скверов, набережных и т.д.);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вовлечение заинтересованных граждан, организаций в реализацию мероприят</w:t>
      </w:r>
      <w:r w:rsidR="00AF340B" w:rsidRPr="00EF02E3">
        <w:rPr>
          <w:rFonts w:ascii="Times New Roman" w:hAnsi="Times New Roman" w:cs="Times New Roman"/>
          <w:sz w:val="26"/>
          <w:szCs w:val="26"/>
        </w:rPr>
        <w:t>ий по благоустройству территории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AF340B" w:rsidRPr="00EF02E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803C2" w:rsidRPr="00EF02E3">
        <w:rPr>
          <w:rFonts w:ascii="Times New Roman" w:hAnsi="Times New Roman" w:cs="Times New Roman"/>
          <w:sz w:val="26"/>
          <w:szCs w:val="26"/>
        </w:rPr>
        <w:t>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обеспечение доступности городской среды для маломобильных групп населения.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pStyle w:val="a4"/>
        <w:spacing w:line="240" w:lineRule="auto"/>
        <w:ind w:left="0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III</w:t>
      </w:r>
      <w:r w:rsidRPr="00EF02E3">
        <w:rPr>
          <w:b/>
          <w:sz w:val="26"/>
          <w:szCs w:val="26"/>
        </w:rPr>
        <w:t>. Прогноз ожида</w:t>
      </w:r>
      <w:r w:rsidR="004803C2" w:rsidRPr="00EF02E3">
        <w:rPr>
          <w:b/>
          <w:sz w:val="26"/>
          <w:szCs w:val="26"/>
        </w:rPr>
        <w:t>емых результатов реализации П</w:t>
      </w:r>
      <w:r w:rsidRPr="00EF02E3">
        <w:rPr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1.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EF02E3">
        <w:rPr>
          <w:rFonts w:ascii="Times New Roman" w:eastAsia="Arial" w:hAnsi="Times New Roman" w:cs="Times New Roman"/>
          <w:sz w:val="26"/>
          <w:szCs w:val="26"/>
        </w:rPr>
        <w:t xml:space="preserve">В результате </w:t>
      </w:r>
      <w:r w:rsidRPr="00EF02E3">
        <w:rPr>
          <w:rFonts w:ascii="Times New Roman" w:hAnsi="Times New Roman" w:cs="Times New Roman"/>
          <w:sz w:val="26"/>
          <w:szCs w:val="26"/>
        </w:rPr>
        <w:t>актуализаци</w:t>
      </w:r>
      <w:r w:rsidR="004803C2" w:rsidRPr="00EF02E3">
        <w:rPr>
          <w:rFonts w:ascii="Times New Roman" w:hAnsi="Times New Roman" w:cs="Times New Roman"/>
          <w:sz w:val="26"/>
          <w:szCs w:val="26"/>
        </w:rPr>
        <w:t>и действующих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правил благоустройства, соответствующих федеральным методическим рекоменд</w:t>
      </w:r>
      <w:r w:rsidR="004803C2" w:rsidRPr="00EF02E3">
        <w:rPr>
          <w:rFonts w:ascii="Times New Roman" w:hAnsi="Times New Roman" w:cs="Times New Roman"/>
          <w:sz w:val="26"/>
          <w:szCs w:val="26"/>
        </w:rPr>
        <w:t>ациям и реализации П</w:t>
      </w:r>
      <w:r w:rsidRPr="00EF02E3">
        <w:rPr>
          <w:rFonts w:ascii="Times New Roman" w:hAnsi="Times New Roman" w:cs="Times New Roman"/>
          <w:sz w:val="26"/>
          <w:szCs w:val="26"/>
        </w:rPr>
        <w:t>рограмм</w:t>
      </w:r>
      <w:r w:rsidR="004803C2" w:rsidRPr="00EF02E3">
        <w:rPr>
          <w:rFonts w:ascii="Times New Roman" w:hAnsi="Times New Roman" w:cs="Times New Roman"/>
          <w:sz w:val="26"/>
          <w:szCs w:val="26"/>
        </w:rPr>
        <w:t>ы,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4803C2" w:rsidRPr="00EF02E3">
        <w:rPr>
          <w:rFonts w:ascii="Times New Roman" w:hAnsi="Times New Roman" w:cs="Times New Roman"/>
          <w:sz w:val="26"/>
          <w:szCs w:val="26"/>
        </w:rPr>
        <w:t>принятой с учетом мнения горож</w:t>
      </w:r>
      <w:r w:rsidRPr="00EF02E3">
        <w:rPr>
          <w:rFonts w:ascii="Times New Roman" w:hAnsi="Times New Roman" w:cs="Times New Roman"/>
          <w:sz w:val="26"/>
          <w:szCs w:val="26"/>
        </w:rPr>
        <w:t xml:space="preserve">ан, территориального общественного самоуправления, в </w:t>
      </w:r>
      <w:r w:rsidR="004803C2" w:rsidRPr="00EF02E3">
        <w:rPr>
          <w:rFonts w:ascii="Times New Roman" w:hAnsi="Times New Roman" w:cs="Times New Roman"/>
          <w:sz w:val="26"/>
          <w:szCs w:val="26"/>
        </w:rPr>
        <w:t>г. Избербаш</w:t>
      </w:r>
      <w:r w:rsidRPr="00EF02E3">
        <w:rPr>
          <w:rFonts w:ascii="Times New Roman" w:hAnsi="Times New Roman" w:cs="Times New Roman"/>
          <w:sz w:val="26"/>
          <w:szCs w:val="26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 проживания в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городе.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3C060D" w:rsidRPr="00EF02E3" w:rsidRDefault="003C060D" w:rsidP="009614AF">
      <w:pPr>
        <w:spacing w:after="0" w:line="240" w:lineRule="auto"/>
        <w:ind w:right="3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2.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Созданная система оценки качества городской среды позволит обеспечить проведение на пост</w:t>
      </w:r>
      <w:r w:rsidR="00B00529" w:rsidRPr="00EF02E3">
        <w:rPr>
          <w:rFonts w:ascii="Times New Roman" w:hAnsi="Times New Roman" w:cs="Times New Roman"/>
          <w:sz w:val="26"/>
          <w:szCs w:val="26"/>
        </w:rPr>
        <w:t>оянной и системной основе оценки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F02E3">
        <w:rPr>
          <w:rFonts w:ascii="Times New Roman" w:hAnsi="Times New Roman" w:cs="Times New Roman"/>
          <w:sz w:val="26"/>
          <w:szCs w:val="26"/>
        </w:rPr>
        <w:t>, с вовлече</w:t>
      </w:r>
      <w:r w:rsidR="00B00529" w:rsidRPr="00EF02E3">
        <w:rPr>
          <w:rFonts w:ascii="Times New Roman" w:hAnsi="Times New Roman" w:cs="Times New Roman"/>
          <w:sz w:val="26"/>
          <w:szCs w:val="26"/>
        </w:rPr>
        <w:t>нием в эту работу самих граждан, привлечь внимание органов власти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общественности к решению одной из ключевых проблем современного состояния городской инфраструктуры – ее агрессивности и не</w:t>
      </w:r>
      <w:r w:rsidR="00B00529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комфортности для человека.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 3.</w:t>
      </w:r>
      <w:r w:rsidRPr="00EF02E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Реализация на территории </w:t>
      </w:r>
      <w:r w:rsidR="00B00529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A2082" w:rsidRPr="00EF02E3">
        <w:rPr>
          <w:rFonts w:ascii="Times New Roman" w:hAnsi="Times New Roman" w:cs="Times New Roman"/>
          <w:sz w:val="26"/>
          <w:szCs w:val="26"/>
        </w:rPr>
        <w:t>2018-2022гг</w:t>
      </w:r>
      <w:proofErr w:type="spellEnd"/>
      <w:r w:rsidR="008528B6" w:rsidRPr="00EF02E3">
        <w:rPr>
          <w:rFonts w:ascii="Times New Roman" w:hAnsi="Times New Roman" w:cs="Times New Roman"/>
          <w:sz w:val="26"/>
          <w:szCs w:val="26"/>
        </w:rPr>
        <w:t>.</w:t>
      </w:r>
      <w:r w:rsidR="000A2082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комплекса первоочередных мероприятий по благоустройству также приведет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060D" w:rsidRPr="00EF02E3" w:rsidRDefault="003C060D" w:rsidP="009614AF">
      <w:pPr>
        <w:spacing w:after="0" w:line="240" w:lineRule="auto"/>
        <w:ind w:right="36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качественному изменению части городского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</w:t>
      </w:r>
      <w:r w:rsidRPr="00EF02E3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таких мероприятий, создав основу для дальнейшего стимулирования реализации мероприятий по благоустройству; 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формированию системы мониторинга исполнения мероприятий по благоустройству городской среды, реализуемых с участием средств федерального бюджета,  консолидированного бюджета </w:t>
      </w:r>
      <w:r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Республики Дагестан</w:t>
      </w:r>
      <w:r w:rsidR="0002186C"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бюджета 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>;</w:t>
      </w:r>
    </w:p>
    <w:p w:rsidR="003C060D" w:rsidRPr="00EF02E3" w:rsidRDefault="003C060D" w:rsidP="009614AF">
      <w:pPr>
        <w:spacing w:after="0" w:line="240" w:lineRule="auto"/>
        <w:ind w:right="3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дополнительному приросту рабочих мест.</w:t>
      </w:r>
    </w:p>
    <w:p w:rsidR="003C060D" w:rsidRPr="00EF02E3" w:rsidRDefault="00EF0329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4. Реализация мероприятий П</w:t>
      </w:r>
      <w:r w:rsidR="003C060D" w:rsidRPr="00EF02E3">
        <w:rPr>
          <w:rFonts w:ascii="Times New Roman" w:hAnsi="Times New Roman" w:cs="Times New Roman"/>
          <w:sz w:val="26"/>
          <w:szCs w:val="26"/>
        </w:rPr>
        <w:t>рограммы связана с  рисками, оказывающими влияние на конечные результаты, к числу которых относятся: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бюджетные риски, связанные с д</w:t>
      </w:r>
      <w:r w:rsidR="00EF0329" w:rsidRPr="00EF02E3">
        <w:rPr>
          <w:rFonts w:ascii="Times New Roman" w:hAnsi="Times New Roman" w:cs="Times New Roman"/>
          <w:sz w:val="26"/>
          <w:szCs w:val="26"/>
        </w:rPr>
        <w:t>ефицитом бюджетных средств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возможностью невыполнения мероприятий Подпрограммы;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 и т.д.;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управленческие (внутренние) риски, связанные с неэффектив</w:t>
      </w:r>
      <w:r w:rsidR="00EF0329" w:rsidRPr="00EF02E3">
        <w:rPr>
          <w:rFonts w:ascii="Times New Roman" w:hAnsi="Times New Roman" w:cs="Times New Roman"/>
          <w:sz w:val="26"/>
          <w:szCs w:val="26"/>
        </w:rPr>
        <w:t>ным управлением реализацией П</w:t>
      </w:r>
      <w:r w:rsidRPr="00EF02E3">
        <w:rPr>
          <w:rFonts w:ascii="Times New Roman" w:hAnsi="Times New Roman" w:cs="Times New Roman"/>
          <w:sz w:val="26"/>
          <w:szCs w:val="26"/>
        </w:rPr>
        <w:t>рограммы, низким качеством межведомственного взаимодействия, недостаточны</w:t>
      </w:r>
      <w:r w:rsidR="00EF0329" w:rsidRPr="00EF02E3">
        <w:rPr>
          <w:rFonts w:ascii="Times New Roman" w:hAnsi="Times New Roman" w:cs="Times New Roman"/>
          <w:sz w:val="26"/>
          <w:szCs w:val="26"/>
        </w:rPr>
        <w:t>м контролем над реализацией П</w:t>
      </w:r>
      <w:r w:rsidRPr="00EF02E3">
        <w:rPr>
          <w:rFonts w:ascii="Times New Roman" w:hAnsi="Times New Roman" w:cs="Times New Roman"/>
          <w:sz w:val="26"/>
          <w:szCs w:val="26"/>
        </w:rPr>
        <w:t>рограммы, недостаточно высоким уровнем качества проектов по благоустройству и т.д.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Для предотвращения рисков, снижения вероятности возникновения неблагоприятных последствий и обеспечения бесперебойн</w:t>
      </w:r>
      <w:r w:rsidR="00451CBF" w:rsidRPr="00EF02E3">
        <w:rPr>
          <w:rFonts w:ascii="Times New Roman" w:hAnsi="Times New Roman" w:cs="Times New Roman"/>
          <w:sz w:val="26"/>
          <w:szCs w:val="26"/>
        </w:rPr>
        <w:t>ости реализации мероприятий П</w:t>
      </w:r>
      <w:r w:rsidRPr="00EF02E3">
        <w:rPr>
          <w:rFonts w:ascii="Times New Roman" w:hAnsi="Times New Roman" w:cs="Times New Roman"/>
          <w:sz w:val="26"/>
          <w:szCs w:val="26"/>
        </w:rPr>
        <w:t>рограммы имеются следующие возможности: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реализация на территории </w:t>
      </w:r>
      <w:r w:rsidR="00451CBF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C619A" w:rsidRPr="00EF02E3">
        <w:rPr>
          <w:rFonts w:ascii="Times New Roman" w:hAnsi="Times New Roman" w:cs="Times New Roman"/>
          <w:sz w:val="26"/>
          <w:szCs w:val="26"/>
        </w:rPr>
        <w:t>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3C060D" w:rsidRPr="00EF02E3" w:rsidRDefault="003C060D" w:rsidP="009614AF">
      <w:pPr>
        <w:spacing w:after="0" w:line="240" w:lineRule="auto"/>
        <w:ind w:right="-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наличие сформированного запроса потребителя на проживание в комфортной и безопасной городской среде;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проведение обучения представителей </w:t>
      </w:r>
      <w:r w:rsidR="00F66D80" w:rsidRPr="00EF02E3">
        <w:rPr>
          <w:rFonts w:ascii="Times New Roman" w:hAnsi="Times New Roman" w:cs="Times New Roman"/>
          <w:sz w:val="26"/>
          <w:szCs w:val="26"/>
        </w:rPr>
        <w:t>Администрации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 их последующее участие </w:t>
      </w:r>
      <w:r w:rsidR="00451CBF" w:rsidRPr="00EF02E3">
        <w:rPr>
          <w:rFonts w:ascii="Times New Roman" w:hAnsi="Times New Roman" w:cs="Times New Roman"/>
          <w:sz w:val="26"/>
          <w:szCs w:val="26"/>
        </w:rPr>
        <w:t>в реализации проектов позволит создать</w:t>
      </w:r>
      <w:r w:rsidR="00451CBF" w:rsidRPr="00EF02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1CBF" w:rsidRPr="00EF02E3">
        <w:rPr>
          <w:rFonts w:ascii="Times New Roman" w:hAnsi="Times New Roman" w:cs="Times New Roman"/>
          <w:sz w:val="26"/>
          <w:szCs w:val="26"/>
        </w:rPr>
        <w:t>современные компетенции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по вопросам создания комфортной городской </w:t>
      </w:r>
      <w:r w:rsidR="009755FD" w:rsidRPr="00EF02E3">
        <w:rPr>
          <w:rFonts w:ascii="Times New Roman" w:hAnsi="Times New Roman" w:cs="Times New Roman"/>
          <w:sz w:val="26"/>
          <w:szCs w:val="26"/>
        </w:rPr>
        <w:t>среды и реализовать проекты</w:t>
      </w:r>
      <w:r w:rsidRPr="00EF02E3">
        <w:rPr>
          <w:rFonts w:ascii="Times New Roman" w:hAnsi="Times New Roman" w:cs="Times New Roman"/>
          <w:sz w:val="26"/>
          <w:szCs w:val="26"/>
        </w:rPr>
        <w:t xml:space="preserve"> по благоустройству с учетом современных требований;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формирова</w:t>
      </w:r>
      <w:r w:rsidR="00E40DBC" w:rsidRPr="00EF02E3">
        <w:rPr>
          <w:rFonts w:ascii="Times New Roman" w:hAnsi="Times New Roman" w:cs="Times New Roman"/>
          <w:sz w:val="26"/>
          <w:szCs w:val="26"/>
        </w:rPr>
        <w:t>ние четкого графика реализации С</w:t>
      </w:r>
      <w:r w:rsidRPr="00EF02E3">
        <w:rPr>
          <w:rFonts w:ascii="Times New Roman" w:hAnsi="Times New Roman" w:cs="Times New Roman"/>
          <w:sz w:val="26"/>
          <w:szCs w:val="26"/>
        </w:rPr>
        <w:t>оглашения с максимально конкретными мероприятиями, сроками их исполнения и ответственными лицами;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создание системы контроля и мониторинга </w:t>
      </w:r>
      <w:r w:rsidR="00E40DBC" w:rsidRPr="00EF02E3">
        <w:rPr>
          <w:rFonts w:ascii="Times New Roman" w:hAnsi="Times New Roman" w:cs="Times New Roman"/>
          <w:sz w:val="26"/>
          <w:szCs w:val="26"/>
        </w:rPr>
        <w:t>в режиме онлайн за исполнением С</w:t>
      </w:r>
      <w:r w:rsidRPr="00EF02E3">
        <w:rPr>
          <w:rFonts w:ascii="Times New Roman" w:hAnsi="Times New Roman" w:cs="Times New Roman"/>
          <w:sz w:val="26"/>
          <w:szCs w:val="26"/>
        </w:rPr>
        <w:t xml:space="preserve">оглашения, позволяющей оперативно выявлять отклонения от утвержденного графика и устранять их.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F02E3">
        <w:rPr>
          <w:rFonts w:ascii="Times New Roman" w:hAnsi="Times New Roman" w:cs="Times New Roman"/>
          <w:b/>
          <w:sz w:val="26"/>
          <w:szCs w:val="26"/>
        </w:rPr>
        <w:t>. Объемы</w:t>
      </w:r>
      <w:r w:rsidR="00E40DBC" w:rsidRPr="00EF02E3">
        <w:rPr>
          <w:rFonts w:ascii="Times New Roman" w:hAnsi="Times New Roman" w:cs="Times New Roman"/>
          <w:b/>
          <w:sz w:val="26"/>
          <w:szCs w:val="26"/>
        </w:rPr>
        <w:t xml:space="preserve"> и источники финансирования П</w:t>
      </w:r>
      <w:r w:rsidRPr="00EF02E3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0DBC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Общий объем финансирования Программы в </w:t>
      </w:r>
      <w:r w:rsidR="00691279" w:rsidRPr="00EF02E3">
        <w:rPr>
          <w:sz w:val="26"/>
          <w:szCs w:val="26"/>
        </w:rPr>
        <w:t>2018-2022гг</w:t>
      </w:r>
      <w:r w:rsidR="009D650D" w:rsidRPr="00EF02E3">
        <w:rPr>
          <w:sz w:val="26"/>
          <w:szCs w:val="26"/>
        </w:rPr>
        <w:t>.</w:t>
      </w:r>
      <w:r w:rsidR="00691279" w:rsidRPr="00EF02E3">
        <w:rPr>
          <w:sz w:val="26"/>
          <w:szCs w:val="26"/>
        </w:rPr>
        <w:t xml:space="preserve"> </w:t>
      </w:r>
      <w:r w:rsidRPr="00EF02E3">
        <w:rPr>
          <w:sz w:val="26"/>
          <w:szCs w:val="26"/>
        </w:rPr>
        <w:t xml:space="preserve">за счет всех источников составляет </w:t>
      </w:r>
      <w:r w:rsidR="009742A9" w:rsidRPr="00EF02E3">
        <w:rPr>
          <w:sz w:val="26"/>
          <w:szCs w:val="26"/>
        </w:rPr>
        <w:t>149271,0</w:t>
      </w:r>
      <w:r w:rsidRPr="00EF02E3">
        <w:rPr>
          <w:sz w:val="26"/>
          <w:szCs w:val="26"/>
        </w:rPr>
        <w:t xml:space="preserve">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ублей, из них:</w:t>
      </w:r>
    </w:p>
    <w:p w:rsidR="00E40DBC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за счет средств федерального бюджета – </w:t>
      </w:r>
      <w:r w:rsidR="009D650D" w:rsidRPr="00EF02E3">
        <w:rPr>
          <w:sz w:val="26"/>
          <w:szCs w:val="26"/>
        </w:rPr>
        <w:t>1</w:t>
      </w:r>
      <w:r w:rsidR="00E970E4" w:rsidRPr="00EF02E3">
        <w:rPr>
          <w:sz w:val="26"/>
          <w:szCs w:val="26"/>
        </w:rPr>
        <w:t>39195,0</w:t>
      </w:r>
      <w:r w:rsidRPr="00EF02E3">
        <w:rPr>
          <w:sz w:val="26"/>
          <w:szCs w:val="26"/>
        </w:rPr>
        <w:t xml:space="preserve">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E970E4" w:rsidRPr="00EF02E3" w:rsidRDefault="00E40D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за счет средств республиканского бюджета Республик</w:t>
      </w:r>
      <w:r w:rsidR="007110E9" w:rsidRPr="00EF02E3">
        <w:rPr>
          <w:sz w:val="26"/>
          <w:szCs w:val="26"/>
        </w:rPr>
        <w:t xml:space="preserve">и Дагестан – </w:t>
      </w:r>
      <w:r w:rsidR="00E970E4" w:rsidRPr="00EF02E3">
        <w:rPr>
          <w:sz w:val="26"/>
          <w:szCs w:val="26"/>
        </w:rPr>
        <w:t>7326,0</w:t>
      </w:r>
      <w:r w:rsidR="007110E9" w:rsidRPr="00EF02E3">
        <w:rPr>
          <w:sz w:val="26"/>
          <w:szCs w:val="26"/>
        </w:rPr>
        <w:t xml:space="preserve"> тыс</w:t>
      </w:r>
      <w:proofErr w:type="gramStart"/>
      <w:r w:rsidR="007110E9" w:rsidRPr="00EF02E3">
        <w:rPr>
          <w:sz w:val="26"/>
          <w:szCs w:val="26"/>
        </w:rPr>
        <w:t>.р</w:t>
      </w:r>
      <w:proofErr w:type="gramEnd"/>
      <w:r w:rsidR="007110E9" w:rsidRPr="00EF02E3">
        <w:rPr>
          <w:sz w:val="26"/>
          <w:szCs w:val="26"/>
        </w:rPr>
        <w:t>ублей</w:t>
      </w:r>
      <w:r w:rsidR="00E970E4" w:rsidRPr="00EF02E3">
        <w:rPr>
          <w:sz w:val="26"/>
          <w:szCs w:val="26"/>
        </w:rPr>
        <w:t>;</w:t>
      </w:r>
    </w:p>
    <w:p w:rsidR="007110E9" w:rsidRPr="00EF02E3" w:rsidRDefault="00E970E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за счет средств бюджета городского округа «город Избербаш»</w:t>
      </w:r>
      <w:r w:rsidR="006C481B" w:rsidRPr="00EF02E3">
        <w:rPr>
          <w:sz w:val="26"/>
          <w:szCs w:val="26"/>
        </w:rPr>
        <w:t xml:space="preserve"> - 2750,0 тыс</w:t>
      </w:r>
      <w:proofErr w:type="gramStart"/>
      <w:r w:rsidR="006C481B" w:rsidRPr="00EF02E3">
        <w:rPr>
          <w:sz w:val="26"/>
          <w:szCs w:val="26"/>
        </w:rPr>
        <w:t>.р</w:t>
      </w:r>
      <w:proofErr w:type="gramEnd"/>
      <w:r w:rsidR="006C481B"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в том числе по годам: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2018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2019 год - 29854,2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2020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left="24" w:right="71" w:firstLine="685"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2021 год –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ублей;</w:t>
      </w:r>
    </w:p>
    <w:p w:rsidR="006C481B" w:rsidRPr="00EF02E3" w:rsidRDefault="006C481B" w:rsidP="006C481B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2022 год - 29854,2 тыс</w:t>
      </w:r>
      <w:proofErr w:type="gramStart"/>
      <w:r w:rsidRPr="00EF02E3">
        <w:rPr>
          <w:sz w:val="26"/>
          <w:szCs w:val="26"/>
        </w:rPr>
        <w:t>.р</w:t>
      </w:r>
      <w:proofErr w:type="gramEnd"/>
      <w:r w:rsidRPr="00EF02E3">
        <w:rPr>
          <w:sz w:val="26"/>
          <w:szCs w:val="26"/>
        </w:rPr>
        <w:t>ублей.</w:t>
      </w:r>
    </w:p>
    <w:p w:rsidR="00700269" w:rsidRPr="00EF02E3" w:rsidRDefault="0099069F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Из общего объема средств, р</w:t>
      </w:r>
      <w:r w:rsidR="00E40DBC" w:rsidRPr="00EF02E3">
        <w:rPr>
          <w:rFonts w:ascii="Times New Roman" w:hAnsi="Times New Roman" w:cs="Times New Roman"/>
          <w:sz w:val="26"/>
          <w:szCs w:val="26"/>
        </w:rPr>
        <w:t>азмер средств, направляемых на мероприятия по благоустройству дворовых территорий многоквартирных домов</w:t>
      </w:r>
      <w:r w:rsidR="00026951" w:rsidRPr="00EF02E3">
        <w:rPr>
          <w:rFonts w:ascii="Times New Roman" w:hAnsi="Times New Roman" w:cs="Times New Roman"/>
          <w:sz w:val="26"/>
          <w:szCs w:val="26"/>
        </w:rPr>
        <w:t>,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52D3F" w:rsidRPr="00EF02E3">
        <w:rPr>
          <w:rFonts w:ascii="Times New Roman" w:hAnsi="Times New Roman" w:cs="Times New Roman"/>
          <w:sz w:val="26"/>
          <w:szCs w:val="26"/>
        </w:rPr>
        <w:t>99112,7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тыс. рублей, на мероприятия по благ</w:t>
      </w:r>
      <w:r w:rsidR="00700269" w:rsidRPr="00EF02E3">
        <w:rPr>
          <w:rFonts w:ascii="Times New Roman" w:hAnsi="Times New Roman" w:cs="Times New Roman"/>
          <w:sz w:val="26"/>
          <w:szCs w:val="26"/>
        </w:rPr>
        <w:t>оустройству общественных территорий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– </w:t>
      </w:r>
      <w:r w:rsidR="00060E88" w:rsidRPr="00EF02E3">
        <w:rPr>
          <w:rFonts w:ascii="Times New Roman" w:hAnsi="Times New Roman" w:cs="Times New Roman"/>
          <w:sz w:val="26"/>
          <w:szCs w:val="26"/>
        </w:rPr>
        <w:t>50158,3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00269" w:rsidRPr="00EF02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Расход</w:t>
      </w:r>
      <w:r w:rsidR="00E40DBC" w:rsidRPr="00EF02E3">
        <w:rPr>
          <w:rFonts w:ascii="Times New Roman" w:hAnsi="Times New Roman" w:cs="Times New Roman"/>
          <w:sz w:val="26"/>
          <w:szCs w:val="26"/>
        </w:rPr>
        <w:t>ы на реализацию мероприятий П</w:t>
      </w:r>
      <w:r w:rsidRPr="00EF02E3">
        <w:rPr>
          <w:rFonts w:ascii="Times New Roman" w:hAnsi="Times New Roman" w:cs="Times New Roman"/>
          <w:sz w:val="26"/>
          <w:szCs w:val="26"/>
        </w:rPr>
        <w:t>рограммы также пр</w:t>
      </w:r>
      <w:r w:rsidR="002961BD" w:rsidRPr="00EF02E3">
        <w:rPr>
          <w:rFonts w:ascii="Times New Roman" w:hAnsi="Times New Roman" w:cs="Times New Roman"/>
          <w:sz w:val="26"/>
          <w:szCs w:val="26"/>
        </w:rPr>
        <w:t xml:space="preserve">иведены </w:t>
      </w:r>
      <w:r w:rsidR="002961BD" w:rsidRPr="00EF02E3">
        <w:rPr>
          <w:rFonts w:ascii="Times New Roman" w:hAnsi="Times New Roman" w:cs="Times New Roman"/>
          <w:sz w:val="26"/>
          <w:szCs w:val="26"/>
        </w:rPr>
        <w:br/>
        <w:t>в приложении № 2</w:t>
      </w:r>
      <w:r w:rsidR="00E40DBC" w:rsidRPr="00EF02E3">
        <w:rPr>
          <w:rFonts w:ascii="Times New Roman" w:hAnsi="Times New Roman" w:cs="Times New Roman"/>
          <w:sz w:val="26"/>
          <w:szCs w:val="26"/>
        </w:rPr>
        <w:t xml:space="preserve"> к П</w:t>
      </w:r>
      <w:r w:rsidRPr="00EF02E3">
        <w:rPr>
          <w:rFonts w:ascii="Times New Roman" w:hAnsi="Times New Roman" w:cs="Times New Roman"/>
          <w:sz w:val="26"/>
          <w:szCs w:val="26"/>
        </w:rPr>
        <w:t>рограмме.</w:t>
      </w:r>
    </w:p>
    <w:p w:rsidR="002961BD" w:rsidRPr="00EF02E3" w:rsidRDefault="002961B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73077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F02E3">
        <w:rPr>
          <w:rFonts w:ascii="Times New Roman" w:hAnsi="Times New Roman" w:cs="Times New Roman"/>
          <w:b/>
          <w:sz w:val="26"/>
          <w:szCs w:val="26"/>
        </w:rPr>
        <w:t>. Мероприятия по утверждению </w:t>
      </w:r>
      <w:r w:rsidR="00BA6222" w:rsidRPr="00EF02E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3077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формирования современной городской среды </w:t>
      </w:r>
      <w:r w:rsidR="00BA6222" w:rsidRPr="00EF02E3">
        <w:rPr>
          <w:rFonts w:ascii="Times New Roman" w:hAnsi="Times New Roman" w:cs="Times New Roman"/>
          <w:b/>
          <w:sz w:val="26"/>
          <w:szCs w:val="26"/>
        </w:rPr>
        <w:t xml:space="preserve">в городском округе </w:t>
      </w:r>
    </w:p>
    <w:p w:rsidR="003C060D" w:rsidRPr="00EF02E3" w:rsidRDefault="00BA6222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 xml:space="preserve">«город Избербаш» 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на 2018</w:t>
      </w:r>
      <w:r w:rsidR="00F507EB" w:rsidRPr="00EF02E3">
        <w:rPr>
          <w:rFonts w:ascii="Times New Roman" w:hAnsi="Times New Roman" w:cs="Times New Roman"/>
          <w:b/>
          <w:sz w:val="26"/>
          <w:szCs w:val="26"/>
        </w:rPr>
        <w:t>-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2022 годы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3A7A" w:rsidRPr="00EF02E3" w:rsidRDefault="008C2F6B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Для обеспечения участия городского округа «город Избербаш» в реализации приоритетного проекта формирования комфортной городской среды на территории города и </w:t>
      </w:r>
      <w:r w:rsidR="00FA3A7A" w:rsidRPr="00EF02E3">
        <w:rPr>
          <w:rFonts w:ascii="Times New Roman" w:hAnsi="Times New Roman" w:cs="Times New Roman"/>
          <w:sz w:val="26"/>
          <w:szCs w:val="26"/>
        </w:rPr>
        <w:t>своевременного утверждения в установленном порядке муниципальной программы</w:t>
      </w:r>
      <w:r w:rsidR="00FA3A7A" w:rsidRPr="00EF02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A7A" w:rsidRPr="00EF02E3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 в городском округе «город Избербаш» на 2018</w:t>
      </w:r>
      <w:r w:rsidR="000E7609" w:rsidRPr="00EF02E3">
        <w:rPr>
          <w:rFonts w:ascii="Times New Roman" w:hAnsi="Times New Roman" w:cs="Times New Roman"/>
          <w:sz w:val="26"/>
          <w:szCs w:val="26"/>
        </w:rPr>
        <w:t>-</w:t>
      </w:r>
      <w:r w:rsidR="00FA3A7A" w:rsidRPr="00EF02E3">
        <w:rPr>
          <w:rFonts w:ascii="Times New Roman" w:hAnsi="Times New Roman" w:cs="Times New Roman"/>
          <w:sz w:val="26"/>
          <w:szCs w:val="26"/>
        </w:rPr>
        <w:t>2022 годы</w:t>
      </w:r>
      <w:r w:rsidR="002B36FD" w:rsidRPr="00EF02E3">
        <w:rPr>
          <w:rFonts w:ascii="Times New Roman" w:hAnsi="Times New Roman" w:cs="Times New Roman"/>
          <w:sz w:val="26"/>
          <w:szCs w:val="26"/>
        </w:rPr>
        <w:t>, а также государственной программы (подпрограммы) Республики Дагестан формирования современной городской среды в Республике Дагестан на 2018</w:t>
      </w:r>
      <w:r w:rsidR="000E7609" w:rsidRPr="00EF02E3">
        <w:rPr>
          <w:rFonts w:ascii="Times New Roman" w:hAnsi="Times New Roman" w:cs="Times New Roman"/>
          <w:sz w:val="26"/>
          <w:szCs w:val="26"/>
        </w:rPr>
        <w:t>-</w:t>
      </w:r>
      <w:r w:rsidR="002B36FD" w:rsidRPr="00EF02E3">
        <w:rPr>
          <w:rFonts w:ascii="Times New Roman" w:hAnsi="Times New Roman" w:cs="Times New Roman"/>
          <w:sz w:val="26"/>
          <w:szCs w:val="26"/>
        </w:rPr>
        <w:t>2022 годы</w:t>
      </w:r>
      <w:r w:rsidR="004312EA" w:rsidRPr="00EF02E3">
        <w:rPr>
          <w:rFonts w:ascii="Times New Roman" w:hAnsi="Times New Roman" w:cs="Times New Roman"/>
          <w:sz w:val="26"/>
          <w:szCs w:val="26"/>
        </w:rPr>
        <w:t xml:space="preserve"> (далее – Государственная программа)</w:t>
      </w:r>
      <w:r w:rsidR="002B36FD" w:rsidRPr="00EF02E3">
        <w:rPr>
          <w:rFonts w:ascii="Times New Roman" w:hAnsi="Times New Roman" w:cs="Times New Roman"/>
          <w:sz w:val="26"/>
          <w:szCs w:val="26"/>
        </w:rPr>
        <w:t>,</w:t>
      </w:r>
      <w:r w:rsidRPr="00EF02E3">
        <w:rPr>
          <w:rFonts w:ascii="Times New Roman" w:hAnsi="Times New Roman" w:cs="Times New Roman"/>
          <w:sz w:val="26"/>
          <w:szCs w:val="26"/>
        </w:rPr>
        <w:t xml:space="preserve"> А</w:t>
      </w:r>
      <w:r w:rsidR="00FA3A7A" w:rsidRPr="00EF02E3">
        <w:rPr>
          <w:rFonts w:ascii="Times New Roman" w:hAnsi="Times New Roman" w:cs="Times New Roman"/>
          <w:sz w:val="26"/>
          <w:szCs w:val="26"/>
        </w:rPr>
        <w:t>дминистрацией планируется</w:t>
      </w:r>
      <w:proofErr w:type="gramEnd"/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выполнение следующих мероприятий:</w:t>
      </w:r>
    </w:p>
    <w:p w:rsidR="00FA3A7A" w:rsidRPr="00EF02E3" w:rsidRDefault="00673C44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проведение инвентаризации дворовых территорий</w:t>
      </w:r>
      <w:r w:rsidR="00B9108D" w:rsidRPr="00EF02E3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Pr="00EF02E3">
        <w:rPr>
          <w:rFonts w:ascii="Times New Roman" w:hAnsi="Times New Roman" w:cs="Times New Roman"/>
          <w:sz w:val="26"/>
          <w:szCs w:val="26"/>
        </w:rPr>
        <w:t xml:space="preserve">, </w:t>
      </w:r>
      <w:r w:rsidR="00310856" w:rsidRPr="00EF02E3">
        <w:rPr>
          <w:rFonts w:ascii="Times New Roman" w:hAnsi="Times New Roman" w:cs="Times New Roman"/>
          <w:sz w:val="26"/>
          <w:szCs w:val="26"/>
        </w:rPr>
        <w:t>общественных территорий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городского округа в порядке, установленном Правительством Респуб</w:t>
      </w:r>
      <w:r w:rsidR="004312EA" w:rsidRPr="00EF02E3">
        <w:rPr>
          <w:rFonts w:ascii="Times New Roman" w:hAnsi="Times New Roman" w:cs="Times New Roman"/>
          <w:sz w:val="26"/>
          <w:szCs w:val="26"/>
        </w:rPr>
        <w:t>лики Дагестан и содержащемся в Г</w:t>
      </w:r>
      <w:r w:rsidRPr="00EF02E3">
        <w:rPr>
          <w:rFonts w:ascii="Times New Roman" w:hAnsi="Times New Roman" w:cs="Times New Roman"/>
          <w:sz w:val="26"/>
          <w:szCs w:val="26"/>
        </w:rPr>
        <w:t>о</w:t>
      </w:r>
      <w:r w:rsidR="004312EA" w:rsidRPr="00EF02E3">
        <w:rPr>
          <w:rFonts w:ascii="Times New Roman" w:hAnsi="Times New Roman" w:cs="Times New Roman"/>
          <w:sz w:val="26"/>
          <w:szCs w:val="26"/>
        </w:rPr>
        <w:t>сударственной программе</w:t>
      </w:r>
      <w:r w:rsidRPr="00EF02E3">
        <w:rPr>
          <w:rFonts w:ascii="Times New Roman" w:hAnsi="Times New Roman" w:cs="Times New Roman"/>
          <w:sz w:val="26"/>
          <w:szCs w:val="26"/>
        </w:rPr>
        <w:t>, разрабатываемой Минстроем РД</w:t>
      </w:r>
      <w:r w:rsidR="00310856" w:rsidRPr="00EF02E3">
        <w:rPr>
          <w:rFonts w:ascii="Times New Roman" w:hAnsi="Times New Roman" w:cs="Times New Roman"/>
          <w:sz w:val="26"/>
          <w:szCs w:val="26"/>
        </w:rPr>
        <w:t>, анализ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их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>текущего состояния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и составление документов (в том числе в электронном вид</w:t>
      </w:r>
      <w:r w:rsidRPr="00EF02E3">
        <w:rPr>
          <w:rFonts w:ascii="Times New Roman" w:hAnsi="Times New Roman" w:cs="Times New Roman"/>
          <w:sz w:val="26"/>
          <w:szCs w:val="26"/>
        </w:rPr>
        <w:t>е), описывающих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их техническое состояние,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типологизацию</w:t>
      </w:r>
      <w:proofErr w:type="spellEnd"/>
      <w:r w:rsidR="00FA3A7A" w:rsidRPr="00EF02E3">
        <w:rPr>
          <w:rFonts w:ascii="Times New Roman" w:hAnsi="Times New Roman" w:cs="Times New Roman"/>
          <w:sz w:val="26"/>
          <w:szCs w:val="26"/>
        </w:rPr>
        <w:t>, а также структуру собственности земельных ресурсов и объектов благоуст</w:t>
      </w:r>
      <w:r w:rsidR="0087166D" w:rsidRPr="00EF02E3">
        <w:rPr>
          <w:rFonts w:ascii="Times New Roman" w:hAnsi="Times New Roman" w:cs="Times New Roman"/>
          <w:sz w:val="26"/>
          <w:szCs w:val="26"/>
        </w:rPr>
        <w:t xml:space="preserve">ройства </w:t>
      </w:r>
      <w:r w:rsidR="0087166D" w:rsidRPr="00EF02E3">
        <w:rPr>
          <w:rFonts w:ascii="Times New Roman" w:eastAsia="Times New Roman" w:hAnsi="Times New Roman" w:cs="Times New Roman"/>
          <w:sz w:val="26"/>
          <w:szCs w:val="26"/>
        </w:rPr>
        <w:t>(паспорт благоустройства территорий), который позволит оптимизировать как процесс ухода</w:t>
      </w:r>
      <w:proofErr w:type="gramEnd"/>
      <w:r w:rsidR="0087166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и содержания территории, так и ее дальнейшего развития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3A7A" w:rsidRPr="00EF02E3" w:rsidRDefault="00FA3A7A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описание существующих проблем на основании проведенного анализа, </w:t>
      </w:r>
      <w:r w:rsidR="002902BD" w:rsidRPr="00EF02E3">
        <w:rPr>
          <w:sz w:val="26"/>
          <w:szCs w:val="26"/>
        </w:rPr>
        <w:t>предложения</w:t>
      </w:r>
      <w:r w:rsidRPr="00EF02E3">
        <w:rPr>
          <w:sz w:val="26"/>
          <w:szCs w:val="26"/>
        </w:rPr>
        <w:t xml:space="preserve"> по их решению, систем</w:t>
      </w:r>
      <w:r w:rsidR="00D066C9" w:rsidRPr="00EF02E3">
        <w:rPr>
          <w:sz w:val="26"/>
          <w:szCs w:val="26"/>
        </w:rPr>
        <w:t>атизированные в проект</w:t>
      </w:r>
      <w:r w:rsidR="002902BD" w:rsidRPr="00EF02E3">
        <w:rPr>
          <w:sz w:val="26"/>
          <w:szCs w:val="26"/>
        </w:rPr>
        <w:t>ы</w:t>
      </w:r>
      <w:r w:rsidR="00D066C9" w:rsidRPr="00EF02E3">
        <w:rPr>
          <w:sz w:val="26"/>
          <w:szCs w:val="26"/>
        </w:rPr>
        <w:t xml:space="preserve"> адресных перечней</w:t>
      </w:r>
      <w:r w:rsidRPr="00EF02E3">
        <w:rPr>
          <w:sz w:val="26"/>
          <w:szCs w:val="26"/>
        </w:rPr>
        <w:t xml:space="preserve"> с разбивкой по типам объектов благоустройства;</w:t>
      </w:r>
    </w:p>
    <w:p w:rsidR="009A37F4" w:rsidRDefault="00FA3A7A" w:rsidP="009A37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проведение общественн</w:t>
      </w:r>
      <w:r w:rsidR="002902BD" w:rsidRPr="00EF02E3">
        <w:rPr>
          <w:sz w:val="26"/>
          <w:szCs w:val="26"/>
        </w:rPr>
        <w:t>ого обсуждения проектов</w:t>
      </w:r>
      <w:r w:rsidR="00D066C9" w:rsidRPr="00EF02E3">
        <w:rPr>
          <w:sz w:val="26"/>
          <w:szCs w:val="26"/>
        </w:rPr>
        <w:t xml:space="preserve"> адресных перечней</w:t>
      </w:r>
      <w:r w:rsidRPr="00EF02E3">
        <w:rPr>
          <w:sz w:val="26"/>
          <w:szCs w:val="26"/>
        </w:rPr>
        <w:t xml:space="preserve">, в том числе организация приема предложений заинтересованных лиц по </w:t>
      </w:r>
      <w:r w:rsidR="00D066C9" w:rsidRPr="00EF02E3">
        <w:rPr>
          <w:sz w:val="26"/>
          <w:szCs w:val="26"/>
        </w:rPr>
        <w:t>их дополнению</w:t>
      </w:r>
      <w:r w:rsidRPr="00EF02E3">
        <w:rPr>
          <w:sz w:val="26"/>
          <w:szCs w:val="26"/>
        </w:rPr>
        <w:t>.</w:t>
      </w:r>
    </w:p>
    <w:p w:rsidR="00FA3A7A" w:rsidRPr="00EF02E3" w:rsidRDefault="002902BD" w:rsidP="009A37F4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</w:t>
      </w:r>
      <w:r w:rsidR="00FA3A7A" w:rsidRPr="00EF02E3">
        <w:rPr>
          <w:sz w:val="26"/>
          <w:szCs w:val="26"/>
        </w:rPr>
        <w:t xml:space="preserve">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</w:t>
      </w:r>
      <w:r w:rsidR="009C0415" w:rsidRPr="00EF02E3">
        <w:rPr>
          <w:sz w:val="26"/>
          <w:szCs w:val="26"/>
        </w:rPr>
        <w:t>утверждаются</w:t>
      </w:r>
      <w:r w:rsidR="00FA3A7A" w:rsidRPr="00EF02E3">
        <w:rPr>
          <w:sz w:val="26"/>
          <w:szCs w:val="26"/>
        </w:rPr>
        <w:t xml:space="preserve">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FA3A7A" w:rsidRPr="00EF02E3" w:rsidRDefault="002902BD" w:rsidP="009614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 указанным порядкам</w:t>
      </w:r>
      <w:r w:rsidR="003F62A4" w:rsidRPr="00EF02E3">
        <w:rPr>
          <w:rFonts w:ascii="Times New Roman" w:hAnsi="Times New Roman" w:cs="Times New Roman"/>
          <w:sz w:val="26"/>
          <w:szCs w:val="26"/>
        </w:rPr>
        <w:t xml:space="preserve"> также прилагаются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="006D0E70" w:rsidRPr="00EF02E3">
        <w:rPr>
          <w:rFonts w:ascii="Times New Roman" w:hAnsi="Times New Roman" w:cs="Times New Roman"/>
          <w:sz w:val="26"/>
          <w:szCs w:val="26"/>
        </w:rPr>
        <w:t>разработанные А</w:t>
      </w:r>
      <w:r w:rsidRPr="00EF02E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унифицированные формы, по которым заинтересованные лица (граждане, организации) </w:t>
      </w:r>
      <w:r w:rsidRPr="00EF02E3">
        <w:rPr>
          <w:rFonts w:ascii="Times New Roman" w:hAnsi="Times New Roman" w:cs="Times New Roman"/>
          <w:sz w:val="26"/>
          <w:szCs w:val="26"/>
        </w:rPr>
        <w:t>представляют</w:t>
      </w:r>
      <w:r w:rsidR="00FA3A7A" w:rsidRPr="00EF02E3">
        <w:rPr>
          <w:rFonts w:ascii="Times New Roman" w:hAnsi="Times New Roman" w:cs="Times New Roman"/>
          <w:sz w:val="26"/>
          <w:szCs w:val="26"/>
        </w:rPr>
        <w:t xml:space="preserve"> соответствующие предложения;</w:t>
      </w:r>
    </w:p>
    <w:p w:rsidR="00B9108D" w:rsidRPr="00EF02E3" w:rsidRDefault="003F62A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подготовка адресного перечня</w:t>
      </w:r>
      <w:r w:rsidR="00B9108D" w:rsidRPr="00EF02E3">
        <w:rPr>
          <w:sz w:val="26"/>
          <w:szCs w:val="26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</w:r>
      <w:r w:rsidRPr="00EF02E3">
        <w:rPr>
          <w:sz w:val="26"/>
          <w:szCs w:val="26"/>
        </w:rPr>
        <w:t>,</w:t>
      </w:r>
      <w:r w:rsidR="00B9108D" w:rsidRPr="00EF02E3">
        <w:rPr>
          <w:sz w:val="26"/>
          <w:szCs w:val="26"/>
        </w:rPr>
        <w:t xml:space="preserve"> в соответстви</w:t>
      </w:r>
      <w:r w:rsidR="006D0E70" w:rsidRPr="00EF02E3">
        <w:rPr>
          <w:sz w:val="26"/>
          <w:szCs w:val="26"/>
        </w:rPr>
        <w:t>и с заключенными с А</w:t>
      </w:r>
      <w:r w:rsidRPr="00EF02E3">
        <w:rPr>
          <w:sz w:val="26"/>
          <w:szCs w:val="26"/>
        </w:rPr>
        <w:t>дминистрацией соглашениями</w:t>
      </w:r>
      <w:r w:rsidR="00B9108D" w:rsidRPr="00EF02E3">
        <w:rPr>
          <w:sz w:val="26"/>
          <w:szCs w:val="26"/>
        </w:rPr>
        <w:t>;</w:t>
      </w:r>
    </w:p>
    <w:p w:rsidR="00B9108D" w:rsidRPr="00EF02E3" w:rsidRDefault="003F62A4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проведение мероприятий</w:t>
      </w:r>
      <w:r w:rsidR="00B9108D" w:rsidRPr="00EF02E3">
        <w:rPr>
          <w:sz w:val="26"/>
          <w:szCs w:val="26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</w:t>
      </w:r>
      <w:r w:rsidR="006D0E70" w:rsidRPr="00EF02E3">
        <w:rPr>
          <w:sz w:val="26"/>
          <w:szCs w:val="26"/>
        </w:rPr>
        <w:t>А</w:t>
      </w:r>
      <w:r w:rsidRPr="00EF02E3">
        <w:rPr>
          <w:sz w:val="26"/>
          <w:szCs w:val="26"/>
        </w:rPr>
        <w:t xml:space="preserve">дминистрацией </w:t>
      </w:r>
      <w:r w:rsidR="00B9108D" w:rsidRPr="00EF02E3">
        <w:rPr>
          <w:sz w:val="26"/>
          <w:szCs w:val="26"/>
        </w:rPr>
        <w:t>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</w:t>
      </w:r>
      <w:r w:rsidRPr="00EF02E3">
        <w:rPr>
          <w:sz w:val="26"/>
          <w:szCs w:val="26"/>
        </w:rPr>
        <w:t>,</w:t>
      </w:r>
      <w:r w:rsidR="00B9108D" w:rsidRPr="00EF02E3">
        <w:rPr>
          <w:sz w:val="26"/>
          <w:szCs w:val="26"/>
        </w:rPr>
        <w:t xml:space="preserve"> в соответствии с требованиями утвержде</w:t>
      </w:r>
      <w:r w:rsidRPr="00EF02E3">
        <w:rPr>
          <w:sz w:val="26"/>
          <w:szCs w:val="26"/>
        </w:rPr>
        <w:t>нных в городском округе</w:t>
      </w:r>
      <w:r w:rsidR="00B9108D" w:rsidRPr="00EF02E3">
        <w:rPr>
          <w:sz w:val="26"/>
          <w:szCs w:val="26"/>
        </w:rPr>
        <w:t xml:space="preserve"> правил благоустройства. Порядок проведения такой инвентаризации определяется </w:t>
      </w:r>
      <w:r w:rsidRPr="00EF02E3">
        <w:rPr>
          <w:sz w:val="26"/>
          <w:szCs w:val="26"/>
        </w:rPr>
        <w:t>Правит</w:t>
      </w:r>
      <w:r w:rsidR="004312EA" w:rsidRPr="00EF02E3">
        <w:rPr>
          <w:sz w:val="26"/>
          <w:szCs w:val="26"/>
        </w:rPr>
        <w:t>ельством Республики Дагестан в Государственной программе</w:t>
      </w:r>
      <w:r w:rsidRPr="00EF02E3">
        <w:rPr>
          <w:sz w:val="26"/>
          <w:szCs w:val="26"/>
        </w:rPr>
        <w:t>.</w:t>
      </w:r>
    </w:p>
    <w:p w:rsidR="001A6B1D" w:rsidRPr="00EF02E3" w:rsidRDefault="001A6B1D" w:rsidP="009614AF">
      <w:pPr>
        <w:pStyle w:val="ConsPlusNormal"/>
        <w:ind w:firstLine="540"/>
        <w:contextualSpacing/>
        <w:jc w:val="center"/>
        <w:rPr>
          <w:sz w:val="26"/>
          <w:szCs w:val="26"/>
        </w:rPr>
      </w:pPr>
    </w:p>
    <w:p w:rsidR="008453D6" w:rsidRPr="00EF02E3" w:rsidRDefault="001A6B1D" w:rsidP="009614AF">
      <w:pPr>
        <w:pStyle w:val="ConsPlusNormal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VI</w:t>
      </w:r>
      <w:r w:rsidRPr="00EF02E3">
        <w:rPr>
          <w:b/>
          <w:sz w:val="26"/>
          <w:szCs w:val="26"/>
        </w:rPr>
        <w:t>. Мероприятия по обеспечению соблюдения требований</w:t>
      </w:r>
      <w:r w:rsidR="007110E9" w:rsidRPr="00EF02E3">
        <w:rPr>
          <w:b/>
          <w:sz w:val="26"/>
          <w:szCs w:val="26"/>
        </w:rPr>
        <w:t xml:space="preserve"> Правил</w:t>
      </w:r>
      <w:r w:rsidR="00500452" w:rsidRPr="00EF02E3">
        <w:rPr>
          <w:b/>
          <w:sz w:val="26"/>
          <w:szCs w:val="26"/>
        </w:rPr>
        <w:t xml:space="preserve"> </w:t>
      </w:r>
    </w:p>
    <w:p w:rsidR="003F62A4" w:rsidRPr="00EF02E3" w:rsidRDefault="007110E9" w:rsidP="009614AF">
      <w:pPr>
        <w:pStyle w:val="ConsPlusNormal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предост</w:t>
      </w:r>
      <w:r w:rsidR="00A234CB" w:rsidRPr="00EF02E3">
        <w:rPr>
          <w:b/>
          <w:sz w:val="26"/>
          <w:szCs w:val="26"/>
        </w:rPr>
        <w:t>авления и распределения субсидий</w:t>
      </w:r>
      <w:r w:rsidRPr="00EF02E3">
        <w:rPr>
          <w:b/>
          <w:sz w:val="26"/>
          <w:szCs w:val="26"/>
        </w:rPr>
        <w:t xml:space="preserve"> из бюджета </w:t>
      </w:r>
      <w:r w:rsidRPr="00EF02E3">
        <w:rPr>
          <w:b/>
          <w:sz w:val="26"/>
          <w:szCs w:val="26"/>
          <w:shd w:val="clear" w:color="auto" w:fill="FFFFFF"/>
        </w:rPr>
        <w:t>Республики Дагестан</w:t>
      </w:r>
      <w:r w:rsidR="00C844A0" w:rsidRPr="00EF02E3">
        <w:rPr>
          <w:b/>
          <w:sz w:val="26"/>
          <w:szCs w:val="26"/>
        </w:rPr>
        <w:t xml:space="preserve"> </w:t>
      </w:r>
      <w:r w:rsidR="00A234CB" w:rsidRPr="00EF02E3">
        <w:rPr>
          <w:b/>
          <w:sz w:val="26"/>
          <w:szCs w:val="26"/>
        </w:rPr>
        <w:t>местным бюджетам в целях софинансирования</w:t>
      </w:r>
      <w:r w:rsidRPr="00EF02E3">
        <w:rPr>
          <w:b/>
          <w:sz w:val="26"/>
          <w:szCs w:val="26"/>
        </w:rPr>
        <w:t xml:space="preserve"> </w:t>
      </w:r>
      <w:r w:rsidR="00A234CB" w:rsidRPr="00EF02E3">
        <w:rPr>
          <w:b/>
          <w:sz w:val="26"/>
          <w:szCs w:val="26"/>
        </w:rPr>
        <w:t xml:space="preserve">муниципальных программ формирования современной городской среды </w:t>
      </w:r>
      <w:r w:rsidR="00500452" w:rsidRPr="00EF02E3">
        <w:rPr>
          <w:b/>
          <w:sz w:val="26"/>
          <w:szCs w:val="26"/>
        </w:rPr>
        <w:t>и Соглашения</w:t>
      </w:r>
    </w:p>
    <w:p w:rsidR="001A6B1D" w:rsidRPr="00EF02E3" w:rsidRDefault="001A6B1D" w:rsidP="009614AF">
      <w:pPr>
        <w:pStyle w:val="ConsPlusNormal"/>
        <w:ind w:firstLine="540"/>
        <w:contextualSpacing/>
        <w:jc w:val="center"/>
        <w:rPr>
          <w:sz w:val="26"/>
          <w:szCs w:val="26"/>
        </w:rPr>
      </w:pPr>
    </w:p>
    <w:p w:rsidR="001D7E26" w:rsidRPr="00EF02E3" w:rsidRDefault="006D20B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1. </w:t>
      </w:r>
      <w:r w:rsidR="00500452" w:rsidRPr="00EF02E3">
        <w:rPr>
          <w:sz w:val="26"/>
          <w:szCs w:val="26"/>
        </w:rPr>
        <w:t>Настоящая Программа</w:t>
      </w:r>
      <w:r w:rsidR="00B9108D" w:rsidRPr="00EF02E3">
        <w:rPr>
          <w:sz w:val="26"/>
          <w:szCs w:val="26"/>
        </w:rPr>
        <w:t xml:space="preserve"> </w:t>
      </w:r>
      <w:r w:rsidR="00500452" w:rsidRPr="00EF02E3">
        <w:rPr>
          <w:sz w:val="26"/>
          <w:szCs w:val="26"/>
        </w:rPr>
        <w:t>сформирована с учетом</w:t>
      </w:r>
      <w:r w:rsidR="001D7E26" w:rsidRPr="00EF02E3">
        <w:rPr>
          <w:sz w:val="26"/>
          <w:szCs w:val="26"/>
        </w:rPr>
        <w:t>:</w:t>
      </w:r>
      <w:r w:rsidR="00500452" w:rsidRPr="00EF02E3">
        <w:rPr>
          <w:sz w:val="26"/>
          <w:szCs w:val="26"/>
        </w:rPr>
        <w:t xml:space="preserve"> </w:t>
      </w:r>
    </w:p>
    <w:p w:rsidR="004A59FC" w:rsidRPr="00EF02E3" w:rsidRDefault="0050045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региональной</w:t>
      </w:r>
      <w:r w:rsidR="00B9108D" w:rsidRPr="00EF02E3">
        <w:rPr>
          <w:sz w:val="26"/>
          <w:szCs w:val="26"/>
        </w:rPr>
        <w:t xml:space="preserve"> программ</w:t>
      </w:r>
      <w:r w:rsidRPr="00EF02E3">
        <w:rPr>
          <w:sz w:val="26"/>
          <w:szCs w:val="26"/>
        </w:rPr>
        <w:t>ы</w:t>
      </w:r>
      <w:r w:rsidR="00B9108D" w:rsidRPr="00EF02E3">
        <w:rPr>
          <w:sz w:val="26"/>
          <w:szCs w:val="26"/>
        </w:rPr>
        <w:t xml:space="preserve"> по капитальному ремонту общего имущества многоквартирных</w:t>
      </w:r>
      <w:r w:rsidR="0005555E" w:rsidRPr="00EF02E3">
        <w:rPr>
          <w:sz w:val="26"/>
          <w:szCs w:val="26"/>
        </w:rPr>
        <w:t xml:space="preserve"> домов и краткосрочных планов его</w:t>
      </w:r>
      <w:r w:rsidR="00B9108D" w:rsidRPr="00EF02E3">
        <w:rPr>
          <w:sz w:val="26"/>
          <w:szCs w:val="26"/>
        </w:rPr>
        <w:t xml:space="preserve"> реализации, ремонту и модернизации инженерных сетей для этих домов и иных объектов, </w:t>
      </w:r>
      <w:r w:rsidRPr="00EF02E3">
        <w:rPr>
          <w:sz w:val="26"/>
          <w:szCs w:val="26"/>
        </w:rPr>
        <w:t>расположенных на</w:t>
      </w:r>
      <w:r w:rsidR="00B9108D" w:rsidRPr="00EF02E3">
        <w:rPr>
          <w:sz w:val="26"/>
          <w:szCs w:val="26"/>
        </w:rPr>
        <w:t xml:space="preserve"> территории</w:t>
      </w:r>
      <w:r w:rsidRPr="00EF02E3">
        <w:rPr>
          <w:sz w:val="26"/>
          <w:szCs w:val="26"/>
        </w:rPr>
        <w:t xml:space="preserve"> гор</w:t>
      </w:r>
      <w:r w:rsidR="00F66D80" w:rsidRPr="00EF02E3">
        <w:rPr>
          <w:sz w:val="26"/>
          <w:szCs w:val="26"/>
        </w:rPr>
        <w:t>одского округа «город Избербаш»;</w:t>
      </w:r>
    </w:p>
    <w:p w:rsidR="00A010E3" w:rsidRPr="00EF02E3" w:rsidRDefault="001D7E26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предложений заинтересованных лиц, в соответствии с Порядком  представления,  рассмотрения и оценки предложений заинтересованных лиц о включении дворовой территории в Программу и Порядком представления, рассмотрения и оценки  предложений граждан, организаций о включении в Программу общественной  территории </w:t>
      </w:r>
      <w:r w:rsidR="006D0E70" w:rsidRPr="00EF02E3">
        <w:rPr>
          <w:sz w:val="26"/>
          <w:szCs w:val="26"/>
        </w:rPr>
        <w:t>городского округа «город Избербаш»</w:t>
      </w:r>
      <w:r w:rsidR="00A010E3" w:rsidRPr="00EF02E3">
        <w:rPr>
          <w:sz w:val="26"/>
          <w:szCs w:val="26"/>
        </w:rPr>
        <w:t>.</w:t>
      </w:r>
    </w:p>
    <w:p w:rsidR="001D7E26" w:rsidRPr="00EF02E3" w:rsidRDefault="001D7E26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Данные порядки предусматривают условия, которые должны выполнить заинтересованные лица при подготовке предложений на участие в отборе дворовых  территорий многоквартирных домов и общественной территории, критерии отбора,  порядок рассмотрения и оценки предложений участников отбора, а также унифицированные формы, по которым заинтересованные лица (граждане, организации)  представляют соответствующие предложения.</w:t>
      </w:r>
    </w:p>
    <w:p w:rsidR="00482365" w:rsidRPr="00EF02E3" w:rsidRDefault="00CC535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1"/>
      <w:bookmarkEnd w:id="1"/>
      <w:r w:rsidRPr="00EF02E3">
        <w:rPr>
          <w:rFonts w:ascii="Times New Roman" w:hAnsi="Times New Roman" w:cs="Times New Roman"/>
          <w:sz w:val="26"/>
          <w:szCs w:val="26"/>
        </w:rPr>
        <w:t>2</w:t>
      </w:r>
      <w:r w:rsidR="00500452" w:rsidRPr="00EF02E3">
        <w:rPr>
          <w:rFonts w:ascii="Times New Roman" w:hAnsi="Times New Roman" w:cs="Times New Roman"/>
          <w:sz w:val="26"/>
          <w:szCs w:val="26"/>
        </w:rPr>
        <w:t xml:space="preserve">. 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С учетом результатов общественного обсуждения, </w:t>
      </w:r>
      <w:r w:rsidR="006C1D92" w:rsidRPr="00EF02E3">
        <w:rPr>
          <w:rFonts w:ascii="Times New Roman" w:hAnsi="Times New Roman" w:cs="Times New Roman"/>
          <w:sz w:val="26"/>
          <w:szCs w:val="26"/>
        </w:rPr>
        <w:t xml:space="preserve">проведенного в установленном порядке, 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для комплексного благоустройства в </w:t>
      </w:r>
      <w:proofErr w:type="spellStart"/>
      <w:r w:rsidR="0021304E" w:rsidRPr="00EF02E3">
        <w:rPr>
          <w:rFonts w:ascii="Times New Roman" w:hAnsi="Times New Roman" w:cs="Times New Roman"/>
          <w:sz w:val="26"/>
          <w:szCs w:val="26"/>
        </w:rPr>
        <w:t>2018-2022гг</w:t>
      </w:r>
      <w:proofErr w:type="spellEnd"/>
      <w:r w:rsidR="0060071E" w:rsidRPr="00EF02E3">
        <w:rPr>
          <w:rFonts w:ascii="Times New Roman" w:hAnsi="Times New Roman" w:cs="Times New Roman"/>
          <w:sz w:val="26"/>
          <w:szCs w:val="26"/>
        </w:rPr>
        <w:t>.</w:t>
      </w:r>
      <w:r w:rsidR="0021304E" w:rsidRPr="00EF02E3">
        <w:rPr>
          <w:rFonts w:ascii="Times New Roman" w:hAnsi="Times New Roman" w:cs="Times New Roman"/>
          <w:sz w:val="26"/>
          <w:szCs w:val="26"/>
        </w:rPr>
        <w:t xml:space="preserve"> отобраны наиболее посещаемые общественные территории г</w:t>
      </w:r>
      <w:proofErr w:type="gramStart"/>
      <w:r w:rsidR="0021304E" w:rsidRPr="00EF02E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21304E" w:rsidRPr="00EF02E3">
        <w:rPr>
          <w:rFonts w:ascii="Times New Roman" w:hAnsi="Times New Roman" w:cs="Times New Roman"/>
          <w:sz w:val="26"/>
          <w:szCs w:val="26"/>
        </w:rPr>
        <w:t>збербаш:</w:t>
      </w:r>
      <w:r w:rsidR="00482365" w:rsidRPr="00EF02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2F89" w:rsidRPr="00EF02E3" w:rsidRDefault="00E32F8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65"/>
        <w:gridCol w:w="3788"/>
        <w:gridCol w:w="4536"/>
        <w:gridCol w:w="1525"/>
      </w:tblGrid>
      <w:tr w:rsidR="002831C1" w:rsidRPr="00EF02E3" w:rsidTr="00013AC1">
        <w:tc>
          <w:tcPr>
            <w:tcW w:w="465" w:type="dxa"/>
          </w:tcPr>
          <w:p w:rsidR="002831C1" w:rsidRPr="00EF02E3" w:rsidRDefault="002831C1" w:rsidP="001852C0">
            <w:pPr>
              <w:ind w:firstLine="0"/>
              <w:contextualSpacing/>
              <w:jc w:val="center"/>
            </w:pPr>
            <w:r w:rsidRPr="00EF02E3">
              <w:t>№</w:t>
            </w:r>
          </w:p>
        </w:tc>
        <w:tc>
          <w:tcPr>
            <w:tcW w:w="3788" w:type="dxa"/>
          </w:tcPr>
          <w:p w:rsidR="002831C1" w:rsidRPr="00EF02E3" w:rsidRDefault="001852C0" w:rsidP="001852C0">
            <w:pPr>
              <w:ind w:firstLine="0"/>
              <w:contextualSpacing/>
              <w:jc w:val="center"/>
            </w:pPr>
            <w:r>
              <w:t>А</w:t>
            </w:r>
            <w:r w:rsidR="002831C1" w:rsidRPr="00EF02E3">
              <w:t>дресный перечень общественных территорий, прошедших общественно</w:t>
            </w:r>
            <w:r w:rsidR="00932B07" w:rsidRPr="00EF02E3">
              <w:t>е</w:t>
            </w:r>
            <w:r w:rsidR="002831C1" w:rsidRPr="00EF02E3">
              <w:t xml:space="preserve"> обсуждение и подлежащих благоустройству</w:t>
            </w:r>
          </w:p>
        </w:tc>
        <w:tc>
          <w:tcPr>
            <w:tcW w:w="4536" w:type="dxa"/>
          </w:tcPr>
          <w:p w:rsidR="002831C1" w:rsidRPr="00EF02E3" w:rsidRDefault="002831C1" w:rsidP="001852C0">
            <w:pPr>
              <w:contextualSpacing/>
              <w:jc w:val="center"/>
            </w:pPr>
            <w:r w:rsidRPr="00EF02E3">
              <w:t>Перечень работ по благоустройству</w:t>
            </w:r>
          </w:p>
        </w:tc>
        <w:tc>
          <w:tcPr>
            <w:tcW w:w="1525" w:type="dxa"/>
          </w:tcPr>
          <w:p w:rsidR="002831C1" w:rsidRPr="00EF02E3" w:rsidRDefault="002831C1" w:rsidP="001852C0">
            <w:pPr>
              <w:ind w:firstLine="0"/>
              <w:contextualSpacing/>
              <w:jc w:val="center"/>
            </w:pPr>
            <w:r w:rsidRPr="00EF02E3">
              <w:t>Площадь территории</w:t>
            </w:r>
          </w:p>
          <w:p w:rsidR="00195F85" w:rsidRPr="00EF02E3" w:rsidRDefault="00195F85" w:rsidP="001852C0">
            <w:pPr>
              <w:ind w:firstLine="0"/>
              <w:contextualSpacing/>
              <w:jc w:val="center"/>
            </w:pPr>
            <w:r w:rsidRPr="00EF02E3">
              <w:t>(кв.м.)</w:t>
            </w:r>
          </w:p>
        </w:tc>
      </w:tr>
      <w:tr w:rsidR="002831C1" w:rsidRPr="00EF02E3" w:rsidTr="00013AC1">
        <w:tc>
          <w:tcPr>
            <w:tcW w:w="465" w:type="dxa"/>
          </w:tcPr>
          <w:p w:rsidR="002831C1" w:rsidRPr="00EF02E3" w:rsidRDefault="002831C1" w:rsidP="009614AF">
            <w:pPr>
              <w:ind w:firstLine="0"/>
              <w:contextualSpacing/>
              <w:jc w:val="center"/>
            </w:pPr>
            <w:r w:rsidRPr="00EF02E3">
              <w:t>1</w:t>
            </w:r>
          </w:p>
        </w:tc>
        <w:tc>
          <w:tcPr>
            <w:tcW w:w="3788" w:type="dxa"/>
          </w:tcPr>
          <w:p w:rsidR="002831C1" w:rsidRPr="00EF02E3" w:rsidRDefault="002831C1" w:rsidP="009614AF">
            <w:pPr>
              <w:contextualSpacing/>
              <w:jc w:val="left"/>
            </w:pPr>
            <w:r w:rsidRPr="00EF02E3">
              <w:t xml:space="preserve">                          2</w:t>
            </w:r>
          </w:p>
        </w:tc>
        <w:tc>
          <w:tcPr>
            <w:tcW w:w="4536" w:type="dxa"/>
          </w:tcPr>
          <w:p w:rsidR="002831C1" w:rsidRPr="00EF02E3" w:rsidRDefault="002831C1" w:rsidP="009614AF">
            <w:pPr>
              <w:contextualSpacing/>
              <w:jc w:val="center"/>
            </w:pPr>
            <w:r w:rsidRPr="00EF02E3">
              <w:t>3</w:t>
            </w:r>
          </w:p>
        </w:tc>
        <w:tc>
          <w:tcPr>
            <w:tcW w:w="1525" w:type="dxa"/>
          </w:tcPr>
          <w:p w:rsidR="002831C1" w:rsidRPr="00EF02E3" w:rsidRDefault="002831C1" w:rsidP="009614AF">
            <w:pPr>
              <w:contextualSpacing/>
              <w:jc w:val="center"/>
            </w:pPr>
          </w:p>
        </w:tc>
      </w:tr>
      <w:tr w:rsidR="002831C1" w:rsidRPr="00EF02E3" w:rsidTr="00E3523B">
        <w:tc>
          <w:tcPr>
            <w:tcW w:w="10314" w:type="dxa"/>
            <w:gridSpan w:val="4"/>
          </w:tcPr>
          <w:p w:rsidR="002831C1" w:rsidRPr="00EF02E3" w:rsidRDefault="002831C1" w:rsidP="002831C1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2018 год</w:t>
            </w:r>
          </w:p>
        </w:tc>
      </w:tr>
      <w:tr w:rsidR="00034E69" w:rsidRPr="00EF02E3" w:rsidTr="00013AC1">
        <w:tc>
          <w:tcPr>
            <w:tcW w:w="465" w:type="dxa"/>
          </w:tcPr>
          <w:p w:rsidR="00B615A6" w:rsidRPr="00EF02E3" w:rsidRDefault="00B615A6" w:rsidP="00B26819">
            <w:pPr>
              <w:ind w:firstLine="0"/>
              <w:contextualSpacing/>
            </w:pPr>
            <w:r w:rsidRPr="00EF02E3">
              <w:t>1</w:t>
            </w:r>
          </w:p>
        </w:tc>
        <w:tc>
          <w:tcPr>
            <w:tcW w:w="3788" w:type="dxa"/>
          </w:tcPr>
          <w:p w:rsidR="00A353C5" w:rsidRPr="00EF02E3" w:rsidRDefault="00B615A6" w:rsidP="00013AC1">
            <w:pPr>
              <w:ind w:right="-108" w:firstLine="0"/>
              <w:contextualSpacing/>
            </w:pPr>
            <w:r w:rsidRPr="00EF02E3">
              <w:t xml:space="preserve">Парк Победы </w:t>
            </w:r>
          </w:p>
          <w:p w:rsidR="00B615A6" w:rsidRPr="00EF02E3" w:rsidRDefault="00B615A6" w:rsidP="00013AC1">
            <w:pPr>
              <w:ind w:right="-108" w:firstLine="0"/>
              <w:contextualSpacing/>
            </w:pPr>
            <w:r w:rsidRPr="00EF02E3">
              <w:t>(</w:t>
            </w:r>
            <w:proofErr w:type="spellStart"/>
            <w:r w:rsidRPr="00EF02E3">
              <w:t>ул</w:t>
            </w:r>
            <w:proofErr w:type="gramStart"/>
            <w:r w:rsidRPr="00EF02E3">
              <w:t>.Д</w:t>
            </w:r>
            <w:proofErr w:type="gramEnd"/>
            <w:r w:rsidRPr="00EF02E3">
              <w:t>ахадаева,5</w:t>
            </w:r>
            <w:proofErr w:type="spellEnd"/>
            <w:r w:rsidRPr="00EF02E3">
              <w:t>/1)</w:t>
            </w:r>
          </w:p>
        </w:tc>
        <w:tc>
          <w:tcPr>
            <w:tcW w:w="4536" w:type="dxa"/>
          </w:tcPr>
          <w:p w:rsidR="00B615A6" w:rsidRPr="00EF02E3" w:rsidRDefault="00B615A6" w:rsidP="00034E69">
            <w:pPr>
              <w:ind w:firstLine="0"/>
              <w:contextualSpacing/>
            </w:pPr>
            <w:r w:rsidRPr="00EF02E3">
              <w:t>Ликвидация и кронирование деревьев,</w:t>
            </w:r>
            <w:r w:rsidR="00034E69" w:rsidRPr="00EF02E3">
              <w:t xml:space="preserve"> посадка саженцев деревьев и кустарников,</w:t>
            </w:r>
            <w:r w:rsidRPr="00EF02E3">
              <w:t xml:space="preserve"> планировка территорий, </w:t>
            </w:r>
            <w:r w:rsidR="00E00370" w:rsidRPr="00EF02E3">
              <w:t xml:space="preserve">устройство дополнительного </w:t>
            </w:r>
            <w:r w:rsidRPr="00EF02E3">
              <w:t>освещения, тротуаров, детско</w:t>
            </w:r>
            <w:r w:rsidR="00C873C1" w:rsidRPr="00EF02E3">
              <w:t xml:space="preserve">й и спортивной площадок, </w:t>
            </w:r>
            <w:r w:rsidRPr="00EF02E3">
              <w:t>установка скамеек и урн</w:t>
            </w:r>
            <w:r w:rsidR="00034E69" w:rsidRPr="00EF02E3">
              <w:t>, з</w:t>
            </w:r>
            <w:r w:rsidR="000C773F" w:rsidRPr="00EF02E3">
              <w:t xml:space="preserve">амена </w:t>
            </w:r>
            <w:r w:rsidR="00034E69" w:rsidRPr="00EF02E3">
              <w:t xml:space="preserve">существующего </w:t>
            </w:r>
            <w:r w:rsidR="00034E69" w:rsidRPr="00EF02E3">
              <w:lastRenderedPageBreak/>
              <w:t>забора.</w:t>
            </w:r>
          </w:p>
        </w:tc>
        <w:tc>
          <w:tcPr>
            <w:tcW w:w="1525" w:type="dxa"/>
          </w:tcPr>
          <w:p w:rsidR="00B615A6" w:rsidRPr="00EF02E3" w:rsidRDefault="00B615A6" w:rsidP="00195F85">
            <w:pPr>
              <w:ind w:firstLine="0"/>
              <w:contextualSpacing/>
              <w:jc w:val="center"/>
            </w:pPr>
            <w:r w:rsidRPr="00EF02E3">
              <w:lastRenderedPageBreak/>
              <w:t>27800</w:t>
            </w:r>
          </w:p>
        </w:tc>
      </w:tr>
      <w:tr w:rsidR="00AA2CAB" w:rsidRPr="00EF02E3" w:rsidTr="00E3523B">
        <w:tc>
          <w:tcPr>
            <w:tcW w:w="10314" w:type="dxa"/>
            <w:gridSpan w:val="4"/>
          </w:tcPr>
          <w:p w:rsidR="00AA2CAB" w:rsidRPr="00EF02E3" w:rsidRDefault="00AA2CAB" w:rsidP="00195F85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lastRenderedPageBreak/>
              <w:t xml:space="preserve">2019 год </w:t>
            </w:r>
          </w:p>
        </w:tc>
      </w:tr>
      <w:tr w:rsidR="00034E69" w:rsidRPr="00EF02E3" w:rsidTr="00013AC1">
        <w:tc>
          <w:tcPr>
            <w:tcW w:w="465" w:type="dxa"/>
          </w:tcPr>
          <w:p w:rsidR="00B615A6" w:rsidRPr="00EF02E3" w:rsidRDefault="00B615A6" w:rsidP="00195F85">
            <w:pPr>
              <w:ind w:firstLine="0"/>
              <w:contextualSpacing/>
            </w:pPr>
            <w:r w:rsidRPr="00EF02E3">
              <w:t>2</w:t>
            </w:r>
          </w:p>
        </w:tc>
        <w:tc>
          <w:tcPr>
            <w:tcW w:w="3788" w:type="dxa"/>
          </w:tcPr>
          <w:p w:rsidR="00B615A6" w:rsidRPr="00EF02E3" w:rsidRDefault="00B615A6" w:rsidP="009614AF">
            <w:pPr>
              <w:ind w:firstLine="0"/>
              <w:contextualSpacing/>
            </w:pPr>
            <w:r w:rsidRPr="00EF02E3">
              <w:t>Сквер по ул</w:t>
            </w:r>
            <w:proofErr w:type="gramStart"/>
            <w:r w:rsidRPr="00EF02E3">
              <w:t>.К</w:t>
            </w:r>
            <w:proofErr w:type="gramEnd"/>
            <w:r w:rsidRPr="00EF02E3">
              <w:t>раснофлотская</w:t>
            </w:r>
          </w:p>
          <w:p w:rsidR="00A353C5" w:rsidRPr="00EF02E3" w:rsidRDefault="00A353C5" w:rsidP="009614AF">
            <w:pPr>
              <w:ind w:firstLine="0"/>
              <w:contextualSpacing/>
            </w:pPr>
            <w:r w:rsidRPr="00EF02E3">
              <w:t>(</w:t>
            </w:r>
            <w:proofErr w:type="spellStart"/>
            <w:r w:rsidRPr="00EF02E3">
              <w:t>ул</w:t>
            </w:r>
            <w:proofErr w:type="gramStart"/>
            <w:r w:rsidRPr="00EF02E3">
              <w:t>.К</w:t>
            </w:r>
            <w:proofErr w:type="gramEnd"/>
            <w:r w:rsidRPr="00EF02E3">
              <w:t>раснофлотская,14</w:t>
            </w:r>
            <w:proofErr w:type="spellEnd"/>
            <w:r w:rsidRPr="00EF02E3">
              <w:t>/1, 14/2)</w:t>
            </w:r>
          </w:p>
        </w:tc>
        <w:tc>
          <w:tcPr>
            <w:tcW w:w="4536" w:type="dxa"/>
          </w:tcPr>
          <w:p w:rsidR="00B615A6" w:rsidRPr="00EF02E3" w:rsidRDefault="00B615A6" w:rsidP="00B82A6A">
            <w:pPr>
              <w:ind w:firstLine="0"/>
              <w:contextualSpacing/>
            </w:pPr>
            <w:r w:rsidRPr="00EF02E3">
              <w:t xml:space="preserve">Ликвидация и кронирование деревьев, </w:t>
            </w:r>
            <w:r w:rsidR="00C20245" w:rsidRPr="00EF02E3">
              <w:t xml:space="preserve">посадка саженцев деревьев и кустарников, </w:t>
            </w:r>
            <w:r w:rsidRPr="00EF02E3">
              <w:t>планировка территорий, устройство</w:t>
            </w:r>
            <w:r w:rsidR="00C20245" w:rsidRPr="00EF02E3">
              <w:t xml:space="preserve"> </w:t>
            </w:r>
            <w:r w:rsidRPr="00EF02E3">
              <w:t xml:space="preserve">освещения, проездов, тротуаров, </w:t>
            </w:r>
            <w:r w:rsidR="00B82A6A" w:rsidRPr="00EF02E3">
              <w:t xml:space="preserve">ливневой канализации, </w:t>
            </w:r>
            <w:r w:rsidR="00DC2D58" w:rsidRPr="00EF02E3">
              <w:t xml:space="preserve">детской и спортивной площадок, </w:t>
            </w:r>
            <w:r w:rsidRPr="00EF02E3">
              <w:t>установка скамеек и урн.</w:t>
            </w:r>
          </w:p>
        </w:tc>
        <w:tc>
          <w:tcPr>
            <w:tcW w:w="1525" w:type="dxa"/>
          </w:tcPr>
          <w:p w:rsidR="00B615A6" w:rsidRPr="00EF02E3" w:rsidRDefault="00A353C5" w:rsidP="00A353C5">
            <w:pPr>
              <w:ind w:firstLine="0"/>
              <w:contextualSpacing/>
              <w:jc w:val="center"/>
            </w:pPr>
            <w:r w:rsidRPr="00EF02E3">
              <w:t>6891</w:t>
            </w:r>
          </w:p>
        </w:tc>
      </w:tr>
      <w:tr w:rsidR="00EC7C86" w:rsidRPr="00EF02E3" w:rsidTr="00E3523B">
        <w:tc>
          <w:tcPr>
            <w:tcW w:w="10314" w:type="dxa"/>
            <w:gridSpan w:val="4"/>
          </w:tcPr>
          <w:p w:rsidR="00EC7C86" w:rsidRPr="00EF02E3" w:rsidRDefault="009C1B79" w:rsidP="009C1B79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2020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034E69">
            <w:pPr>
              <w:ind w:firstLine="0"/>
              <w:contextualSpacing/>
            </w:pPr>
            <w:r w:rsidRPr="00EF02E3">
              <w:t>3</w:t>
            </w:r>
          </w:p>
        </w:tc>
        <w:tc>
          <w:tcPr>
            <w:tcW w:w="3788" w:type="dxa"/>
          </w:tcPr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Сквер по </w:t>
            </w:r>
            <w:proofErr w:type="spellStart"/>
            <w:r w:rsidRPr="00EF02E3">
              <w:t>пр</w:t>
            </w:r>
            <w:proofErr w:type="gramStart"/>
            <w:r w:rsidRPr="00EF02E3">
              <w:t>.М</w:t>
            </w:r>
            <w:proofErr w:type="gramEnd"/>
            <w:r w:rsidRPr="00EF02E3">
              <w:t>ира,6</w:t>
            </w:r>
            <w:proofErr w:type="spellEnd"/>
            <w:r w:rsidRPr="00EF02E3">
              <w:t>«б»</w:t>
            </w:r>
          </w:p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(от </w:t>
            </w:r>
            <w:r w:rsidR="00AF59CF" w:rsidRPr="00EF02E3">
              <w:t xml:space="preserve">ул.Гамидова </w:t>
            </w:r>
            <w:r w:rsidRPr="00EF02E3">
              <w:t>до ул</w:t>
            </w:r>
            <w:proofErr w:type="gramStart"/>
            <w:r w:rsidRPr="00EF02E3">
              <w:t>.П</w:t>
            </w:r>
            <w:proofErr w:type="gramEnd"/>
            <w:r w:rsidRPr="00EF02E3">
              <w:t>ушкина</w:t>
            </w:r>
            <w:r w:rsidR="00AF59CF" w:rsidRPr="00EF02E3">
              <w:t>)</w:t>
            </w:r>
          </w:p>
          <w:p w:rsidR="00975EDD" w:rsidRPr="00EF02E3" w:rsidRDefault="00975EDD" w:rsidP="009614AF">
            <w:pPr>
              <w:ind w:firstLine="0"/>
              <w:contextualSpacing/>
            </w:pPr>
            <w:r w:rsidRPr="00EF02E3">
              <w:t xml:space="preserve"> </w:t>
            </w:r>
          </w:p>
        </w:tc>
        <w:tc>
          <w:tcPr>
            <w:tcW w:w="4536" w:type="dxa"/>
          </w:tcPr>
          <w:p w:rsidR="00975EDD" w:rsidRPr="00EF02E3" w:rsidRDefault="00975EDD" w:rsidP="005855D9">
            <w:pPr>
              <w:ind w:firstLine="0"/>
              <w:contextualSpacing/>
            </w:pPr>
            <w:r w:rsidRPr="00EF02E3">
              <w:t>Кронирование деревьев, устройство дополнительного освещения, тротуаров, спортивной площадк</w:t>
            </w:r>
            <w:r w:rsidR="005855D9" w:rsidRPr="00EF02E3">
              <w:t>и</w:t>
            </w:r>
            <w:r w:rsidRPr="00EF02E3">
              <w:t xml:space="preserve">, </w:t>
            </w:r>
            <w:r w:rsidR="0091213B" w:rsidRPr="00EF02E3">
              <w:t xml:space="preserve">ремонт плиточного покрытия, </w:t>
            </w:r>
            <w:r w:rsidRPr="00EF02E3">
              <w:t>установка скамеек и урн</w:t>
            </w:r>
            <w:r w:rsidR="005855D9" w:rsidRPr="00EF02E3">
              <w:t>.</w:t>
            </w:r>
          </w:p>
        </w:tc>
        <w:tc>
          <w:tcPr>
            <w:tcW w:w="1525" w:type="dxa"/>
          </w:tcPr>
          <w:p w:rsidR="00975EDD" w:rsidRPr="00EF02E3" w:rsidRDefault="003B1011" w:rsidP="00535452">
            <w:pPr>
              <w:ind w:firstLine="0"/>
              <w:contextualSpacing/>
              <w:jc w:val="center"/>
            </w:pPr>
            <w:r w:rsidRPr="00EF02E3">
              <w:t>10894</w:t>
            </w:r>
          </w:p>
        </w:tc>
      </w:tr>
      <w:tr w:rsidR="00975EDD" w:rsidRPr="00EF02E3" w:rsidTr="00E3523B">
        <w:tc>
          <w:tcPr>
            <w:tcW w:w="10314" w:type="dxa"/>
            <w:gridSpan w:val="4"/>
          </w:tcPr>
          <w:p w:rsidR="00975EDD" w:rsidRPr="00EF02E3" w:rsidRDefault="00975EDD" w:rsidP="00ED2952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2021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034E69">
            <w:pPr>
              <w:ind w:firstLine="0"/>
              <w:contextualSpacing/>
            </w:pPr>
            <w:r w:rsidRPr="00EF02E3">
              <w:t>4</w:t>
            </w:r>
          </w:p>
        </w:tc>
        <w:tc>
          <w:tcPr>
            <w:tcW w:w="3788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Дорога на городской пляж</w:t>
            </w:r>
          </w:p>
        </w:tc>
        <w:tc>
          <w:tcPr>
            <w:tcW w:w="4536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Ремонт асфальтобетонного покрытия дороги, устройство тротуаров, освещения, озеленения, установка скамеек и урн.</w:t>
            </w:r>
          </w:p>
        </w:tc>
        <w:tc>
          <w:tcPr>
            <w:tcW w:w="1525" w:type="dxa"/>
          </w:tcPr>
          <w:p w:rsidR="00975EDD" w:rsidRPr="00EF02E3" w:rsidRDefault="00975EDD" w:rsidP="00E3523B">
            <w:pPr>
              <w:ind w:firstLine="0"/>
              <w:contextualSpacing/>
              <w:jc w:val="center"/>
            </w:pPr>
            <w:r w:rsidRPr="00EF02E3">
              <w:t>19230</w:t>
            </w:r>
          </w:p>
        </w:tc>
      </w:tr>
      <w:tr w:rsidR="00975EDD" w:rsidRPr="00EF02E3" w:rsidTr="00E3523B">
        <w:tc>
          <w:tcPr>
            <w:tcW w:w="10314" w:type="dxa"/>
            <w:gridSpan w:val="4"/>
          </w:tcPr>
          <w:p w:rsidR="00975EDD" w:rsidRPr="00EF02E3" w:rsidRDefault="00975EDD" w:rsidP="00FA1B63">
            <w:pPr>
              <w:contextualSpacing/>
              <w:jc w:val="center"/>
              <w:rPr>
                <w:b/>
              </w:rPr>
            </w:pPr>
            <w:r w:rsidRPr="00EF02E3">
              <w:rPr>
                <w:b/>
              </w:rPr>
              <w:t>2022 год</w:t>
            </w:r>
          </w:p>
        </w:tc>
      </w:tr>
      <w:tr w:rsidR="00975EDD" w:rsidRPr="00EF02E3" w:rsidTr="00013AC1">
        <w:tc>
          <w:tcPr>
            <w:tcW w:w="465" w:type="dxa"/>
          </w:tcPr>
          <w:p w:rsidR="00975EDD" w:rsidRPr="00EF02E3" w:rsidRDefault="00975EDD" w:rsidP="00FA1B63">
            <w:pPr>
              <w:ind w:firstLine="0"/>
              <w:contextualSpacing/>
            </w:pPr>
            <w:r w:rsidRPr="00EF02E3">
              <w:t>5.</w:t>
            </w:r>
          </w:p>
        </w:tc>
        <w:tc>
          <w:tcPr>
            <w:tcW w:w="3788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Набережная у городского пляжа</w:t>
            </w:r>
          </w:p>
        </w:tc>
        <w:tc>
          <w:tcPr>
            <w:tcW w:w="4536" w:type="dxa"/>
          </w:tcPr>
          <w:p w:rsidR="00975EDD" w:rsidRPr="00EF02E3" w:rsidRDefault="00975EDD" w:rsidP="00E3523B">
            <w:pPr>
              <w:ind w:firstLine="0"/>
              <w:contextualSpacing/>
            </w:pPr>
            <w:r w:rsidRPr="00EF02E3">
              <w:t>Устройство освещения, беседок, посадка саженцев деревьев и кустарников, устройство тротуаров, установка скамеек и урн.</w:t>
            </w:r>
          </w:p>
        </w:tc>
        <w:tc>
          <w:tcPr>
            <w:tcW w:w="1525" w:type="dxa"/>
          </w:tcPr>
          <w:p w:rsidR="00975EDD" w:rsidRPr="00EF02E3" w:rsidRDefault="00C021B0" w:rsidP="00C021B0">
            <w:pPr>
              <w:ind w:firstLine="0"/>
              <w:contextualSpacing/>
              <w:jc w:val="center"/>
            </w:pPr>
            <w:r w:rsidRPr="00EF02E3">
              <w:t>3450</w:t>
            </w:r>
          </w:p>
        </w:tc>
      </w:tr>
    </w:tbl>
    <w:p w:rsidR="00E32F89" w:rsidRPr="00EF02E3" w:rsidRDefault="00E32F89" w:rsidP="009614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4EF" w:rsidRPr="00EF02E3" w:rsidRDefault="00CC5359" w:rsidP="009614AF">
      <w:pPr>
        <w:pStyle w:val="ConsPlusTitle"/>
        <w:ind w:firstLine="709"/>
        <w:contextualSpacing/>
        <w:jc w:val="both"/>
        <w:rPr>
          <w:b w:val="0"/>
          <w:sz w:val="26"/>
          <w:szCs w:val="26"/>
        </w:rPr>
      </w:pPr>
      <w:r w:rsidRPr="00EF02E3">
        <w:rPr>
          <w:b w:val="0"/>
          <w:sz w:val="26"/>
          <w:szCs w:val="26"/>
        </w:rPr>
        <w:t>3</w:t>
      </w:r>
      <w:r w:rsidR="00500452" w:rsidRPr="00EF02E3">
        <w:rPr>
          <w:b w:val="0"/>
          <w:sz w:val="26"/>
          <w:szCs w:val="26"/>
        </w:rPr>
        <w:t xml:space="preserve">. </w:t>
      </w:r>
      <w:proofErr w:type="gramStart"/>
      <w:r w:rsidR="00500452" w:rsidRPr="00EF02E3">
        <w:rPr>
          <w:b w:val="0"/>
          <w:sz w:val="26"/>
          <w:szCs w:val="26"/>
        </w:rPr>
        <w:t>А</w:t>
      </w:r>
      <w:r w:rsidR="00B9108D" w:rsidRPr="00EF02E3">
        <w:rPr>
          <w:b w:val="0"/>
          <w:sz w:val="26"/>
          <w:szCs w:val="26"/>
        </w:rPr>
        <w:t>дресный перечень многоквартирных домов, д</w:t>
      </w:r>
      <w:r w:rsidR="00500452" w:rsidRPr="00EF02E3">
        <w:rPr>
          <w:b w:val="0"/>
          <w:sz w:val="26"/>
          <w:szCs w:val="26"/>
        </w:rPr>
        <w:t xml:space="preserve">воровые территории которых </w:t>
      </w:r>
      <w:r w:rsidR="00B9108D" w:rsidRPr="00EF02E3">
        <w:rPr>
          <w:b w:val="0"/>
          <w:sz w:val="26"/>
          <w:szCs w:val="26"/>
        </w:rPr>
        <w:t xml:space="preserve">отобраны в соответствии с требованиями </w:t>
      </w:r>
      <w:r w:rsidR="00E12CE5" w:rsidRPr="00EF02E3">
        <w:rPr>
          <w:b w:val="0"/>
          <w:sz w:val="26"/>
          <w:szCs w:val="26"/>
        </w:rPr>
        <w:t xml:space="preserve">Правил </w:t>
      </w:r>
      <w:r w:rsidR="003C62A7" w:rsidRPr="00EF02E3">
        <w:rPr>
          <w:b w:val="0"/>
          <w:sz w:val="26"/>
          <w:szCs w:val="26"/>
        </w:rPr>
        <w:t xml:space="preserve">предоставления и распределения субсидий из бюджета </w:t>
      </w:r>
      <w:r w:rsidR="00E12CE5" w:rsidRPr="00EF02E3">
        <w:rPr>
          <w:b w:val="0"/>
          <w:sz w:val="26"/>
          <w:szCs w:val="26"/>
          <w:shd w:val="clear" w:color="auto" w:fill="FFFFFF"/>
        </w:rPr>
        <w:t>Республики Д</w:t>
      </w:r>
      <w:r w:rsidR="003C62A7" w:rsidRPr="00EF02E3">
        <w:rPr>
          <w:b w:val="0"/>
          <w:sz w:val="26"/>
          <w:szCs w:val="26"/>
          <w:shd w:val="clear" w:color="auto" w:fill="FFFFFF"/>
        </w:rPr>
        <w:t>агестан</w:t>
      </w:r>
      <w:r w:rsidR="003C62A7" w:rsidRPr="00EF02E3">
        <w:rPr>
          <w:b w:val="0"/>
          <w:sz w:val="26"/>
          <w:szCs w:val="26"/>
        </w:rPr>
        <w:t xml:space="preserve"> местным бюджетам в целях софинансирования муниципальных программ формирования современной городской среды</w:t>
      </w:r>
      <w:r w:rsidR="00E12CE5" w:rsidRPr="00EF02E3">
        <w:rPr>
          <w:b w:val="0"/>
          <w:sz w:val="26"/>
          <w:szCs w:val="26"/>
        </w:rPr>
        <w:t>, утвержденных постановлением Правительства Республики Дагестан</w:t>
      </w:r>
      <w:r w:rsidR="003C62A7" w:rsidRPr="00EF02E3">
        <w:rPr>
          <w:b w:val="0"/>
          <w:sz w:val="26"/>
          <w:szCs w:val="26"/>
        </w:rPr>
        <w:t xml:space="preserve"> </w:t>
      </w:r>
      <w:r w:rsidR="00E12CE5" w:rsidRPr="00EF02E3">
        <w:rPr>
          <w:b w:val="0"/>
          <w:sz w:val="26"/>
          <w:szCs w:val="26"/>
        </w:rPr>
        <w:t xml:space="preserve">от </w:t>
      </w:r>
      <w:r w:rsidR="00B0788D" w:rsidRPr="00EF02E3">
        <w:rPr>
          <w:b w:val="0"/>
          <w:sz w:val="26"/>
          <w:szCs w:val="26"/>
        </w:rPr>
        <w:t xml:space="preserve">14 марта 2017г. </w:t>
      </w:r>
      <w:r w:rsidR="00E12CE5" w:rsidRPr="00EF02E3">
        <w:rPr>
          <w:b w:val="0"/>
          <w:sz w:val="26"/>
          <w:szCs w:val="26"/>
        </w:rPr>
        <w:t>№</w:t>
      </w:r>
      <w:proofErr w:type="spellStart"/>
      <w:r w:rsidR="00B0788D" w:rsidRPr="00EF02E3">
        <w:rPr>
          <w:b w:val="0"/>
          <w:sz w:val="26"/>
          <w:szCs w:val="26"/>
        </w:rPr>
        <w:t>61а</w:t>
      </w:r>
      <w:proofErr w:type="spellEnd"/>
      <w:r w:rsidR="00E12CE5" w:rsidRPr="00EF02E3">
        <w:rPr>
          <w:b w:val="0"/>
          <w:sz w:val="26"/>
          <w:szCs w:val="26"/>
        </w:rPr>
        <w:t xml:space="preserve"> (далее – Правила)</w:t>
      </w:r>
      <w:r w:rsidR="00B9108D" w:rsidRPr="00EF02E3">
        <w:rPr>
          <w:b w:val="0"/>
          <w:sz w:val="26"/>
          <w:szCs w:val="26"/>
        </w:rPr>
        <w:t xml:space="preserve"> и подлежат благоустройству в </w:t>
      </w:r>
      <w:proofErr w:type="spellStart"/>
      <w:r w:rsidR="0021304E" w:rsidRPr="00EF02E3">
        <w:rPr>
          <w:b w:val="0"/>
          <w:sz w:val="26"/>
          <w:szCs w:val="26"/>
        </w:rPr>
        <w:t>2018-2022гг</w:t>
      </w:r>
      <w:proofErr w:type="spellEnd"/>
      <w:r w:rsidR="000F4925" w:rsidRPr="00EF02E3">
        <w:rPr>
          <w:b w:val="0"/>
          <w:sz w:val="26"/>
          <w:szCs w:val="26"/>
        </w:rPr>
        <w:t>.</w:t>
      </w:r>
      <w:r w:rsidR="00650B01" w:rsidRPr="00EF02E3">
        <w:rPr>
          <w:b w:val="0"/>
          <w:sz w:val="26"/>
          <w:szCs w:val="26"/>
        </w:rPr>
        <w:t xml:space="preserve"> с минимальным перечнем работ с приложением визуализированного перечня образцов элементов благоустройства</w:t>
      </w:r>
      <w:proofErr w:type="gramEnd"/>
      <w:r w:rsidR="00650B01" w:rsidRPr="00EF02E3">
        <w:rPr>
          <w:b w:val="0"/>
          <w:sz w:val="26"/>
          <w:szCs w:val="26"/>
        </w:rPr>
        <w:t>, предлагаемых к размещению на дворовой территории и дополнительным перечнем работ по благоустройству</w:t>
      </w:r>
      <w:r w:rsidR="00E902CF" w:rsidRPr="00EF02E3">
        <w:rPr>
          <w:b w:val="0"/>
          <w:sz w:val="26"/>
          <w:szCs w:val="26"/>
        </w:rPr>
        <w:t>:</w:t>
      </w:r>
    </w:p>
    <w:p w:rsidR="007C6270" w:rsidRPr="00EF02E3" w:rsidRDefault="007C6270" w:rsidP="009614AF">
      <w:pPr>
        <w:pStyle w:val="ConsPlusTitle"/>
        <w:contextualSpacing/>
        <w:jc w:val="both"/>
        <w:rPr>
          <w:b w:val="0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2551"/>
        <w:gridCol w:w="3260"/>
        <w:gridCol w:w="4077"/>
      </w:tblGrid>
      <w:tr w:rsidR="00FA518E" w:rsidRPr="00EF02E3" w:rsidTr="006909C6">
        <w:tc>
          <w:tcPr>
            <w:tcW w:w="568" w:type="dxa"/>
          </w:tcPr>
          <w:p w:rsidR="00681F25" w:rsidRPr="00EF02E3" w:rsidRDefault="00260918" w:rsidP="00F57AE1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="00681F25" w:rsidRPr="00EF02E3">
              <w:rPr>
                <w:b/>
                <w:szCs w:val="24"/>
              </w:rPr>
              <w:t>п</w:t>
            </w:r>
            <w:proofErr w:type="spellEnd"/>
            <w:proofErr w:type="gramEnd"/>
            <w:r w:rsidR="00681F25" w:rsidRPr="00EF02E3">
              <w:rPr>
                <w:b/>
                <w:szCs w:val="24"/>
              </w:rPr>
              <w:t>/</w:t>
            </w:r>
            <w:proofErr w:type="spellStart"/>
            <w:r w:rsidR="00681F25" w:rsidRPr="00EF02E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681F25" w:rsidRPr="00EF02E3" w:rsidRDefault="00681F25" w:rsidP="00F15532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Адресный перечень МКД, дворовые территории</w:t>
            </w:r>
            <w:r w:rsidR="00260918" w:rsidRPr="00EF02E3">
              <w:rPr>
                <w:b/>
                <w:szCs w:val="24"/>
              </w:rPr>
              <w:t>,</w:t>
            </w:r>
            <w:r w:rsidRPr="00EF02E3">
              <w:rPr>
                <w:b/>
                <w:szCs w:val="24"/>
              </w:rPr>
              <w:t xml:space="preserve"> которых отобраны и</w:t>
            </w:r>
            <w:r w:rsidR="00F15532" w:rsidRPr="00F15532">
              <w:rPr>
                <w:b/>
                <w:szCs w:val="24"/>
              </w:rPr>
              <w:t xml:space="preserve"> </w:t>
            </w:r>
            <w:r w:rsidRPr="00EF02E3">
              <w:rPr>
                <w:b/>
                <w:szCs w:val="24"/>
              </w:rPr>
              <w:t>подлежат к благоустройству</w:t>
            </w:r>
          </w:p>
        </w:tc>
        <w:tc>
          <w:tcPr>
            <w:tcW w:w="3260" w:type="dxa"/>
          </w:tcPr>
          <w:p w:rsidR="00681F25" w:rsidRPr="00EF02E3" w:rsidRDefault="00681F25" w:rsidP="00F57AE1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Минимальный перечень работ</w:t>
            </w:r>
          </w:p>
        </w:tc>
        <w:tc>
          <w:tcPr>
            <w:tcW w:w="4077" w:type="dxa"/>
          </w:tcPr>
          <w:p w:rsidR="00681F25" w:rsidRPr="00EF02E3" w:rsidRDefault="00681F25" w:rsidP="00F57AE1">
            <w:pPr>
              <w:pStyle w:val="ConsPlusNormal"/>
              <w:ind w:firstLine="0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Дополнительный перечень работ</w:t>
            </w:r>
          </w:p>
        </w:tc>
      </w:tr>
      <w:tr w:rsidR="004D33E9" w:rsidRPr="00EF02E3" w:rsidTr="004D33E9">
        <w:trPr>
          <w:trHeight w:val="557"/>
        </w:trPr>
        <w:tc>
          <w:tcPr>
            <w:tcW w:w="10456" w:type="dxa"/>
            <w:gridSpan w:val="4"/>
          </w:tcPr>
          <w:p w:rsidR="00B96D3C" w:rsidRDefault="00B96D3C" w:rsidP="004D33E9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</w:p>
          <w:p w:rsidR="004D33E9" w:rsidRPr="00EF02E3" w:rsidRDefault="004D33E9" w:rsidP="004D33E9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2018 год</w:t>
            </w:r>
          </w:p>
        </w:tc>
      </w:tr>
      <w:tr w:rsidR="00FA518E" w:rsidRPr="00EF02E3" w:rsidTr="001E1161">
        <w:trPr>
          <w:trHeight w:val="1973"/>
        </w:trPr>
        <w:tc>
          <w:tcPr>
            <w:tcW w:w="568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1</w:t>
            </w:r>
          </w:p>
          <w:p w:rsidR="00C7440A" w:rsidRPr="00EF02E3" w:rsidRDefault="00C7440A" w:rsidP="009614AF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7440A" w:rsidRPr="00EF02E3" w:rsidRDefault="00C7440A" w:rsidP="0088497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</w:t>
            </w:r>
            <w:r w:rsidR="00884976" w:rsidRPr="00EF02E3">
              <w:rPr>
                <w:sz w:val="24"/>
                <w:szCs w:val="24"/>
              </w:rPr>
              <w:t>М</w:t>
            </w:r>
            <w:proofErr w:type="gramEnd"/>
            <w:r w:rsidR="00884976"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="00884976" w:rsidRPr="00EF02E3">
              <w:rPr>
                <w:sz w:val="24"/>
                <w:szCs w:val="24"/>
              </w:rPr>
              <w:t>д.104</w:t>
            </w:r>
            <w:proofErr w:type="spellEnd"/>
            <w:r w:rsidR="00884976"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 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установкой</w:t>
            </w:r>
            <w:r w:rsidR="00762F73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опор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C7440A" w:rsidRPr="00EF02E3" w:rsidRDefault="00C7440A" w:rsidP="0003653B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</w:t>
            </w:r>
            <w:r w:rsidR="001076A6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Оборудование автомобильных парковок</w:t>
            </w:r>
          </w:p>
          <w:p w:rsidR="00C7440A" w:rsidRPr="00EF02E3" w:rsidRDefault="00C744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</w:t>
            </w:r>
            <w:r w:rsidR="001E1161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Оборудование детской площадки</w:t>
            </w:r>
          </w:p>
          <w:p w:rsidR="001076A6" w:rsidRPr="00EF02E3" w:rsidRDefault="001076A6" w:rsidP="001076A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1C14DC" w:rsidRPr="00EF02E3">
              <w:rPr>
                <w:szCs w:val="24"/>
              </w:rPr>
              <w:t>.</w:t>
            </w:r>
            <w:r w:rsidRPr="00EF02E3">
              <w:rPr>
                <w:szCs w:val="24"/>
              </w:rPr>
              <w:t>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C7440A" w:rsidRPr="00EF02E3" w:rsidRDefault="001076A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>Озеленение территории</w:t>
            </w:r>
          </w:p>
          <w:p w:rsidR="00C7440A" w:rsidRPr="00EF02E3" w:rsidRDefault="001076A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 xml:space="preserve">Устройство </w:t>
            </w:r>
            <w:r w:rsidR="001E1161" w:rsidRPr="00EF02E3">
              <w:rPr>
                <w:szCs w:val="24"/>
              </w:rPr>
              <w:t>теневых навесов</w:t>
            </w:r>
            <w:r w:rsidR="00C7440A" w:rsidRPr="00EF02E3">
              <w:rPr>
                <w:szCs w:val="24"/>
              </w:rPr>
              <w:t xml:space="preserve"> </w:t>
            </w:r>
          </w:p>
          <w:p w:rsidR="006846A1" w:rsidRPr="00EF02E3" w:rsidRDefault="001076A6" w:rsidP="006846A1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</w:t>
            </w:r>
            <w:r w:rsidR="00C7440A" w:rsidRPr="00EF02E3">
              <w:rPr>
                <w:szCs w:val="24"/>
              </w:rPr>
              <w:t>.</w:t>
            </w:r>
            <w:r w:rsidR="001E1161" w:rsidRPr="00EF02E3">
              <w:rPr>
                <w:szCs w:val="24"/>
              </w:rPr>
              <w:t xml:space="preserve"> </w:t>
            </w:r>
            <w:r w:rsidR="00C7440A" w:rsidRPr="00EF02E3">
              <w:rPr>
                <w:szCs w:val="24"/>
              </w:rPr>
              <w:t xml:space="preserve">Устройство </w:t>
            </w:r>
            <w:r w:rsidR="001E1161" w:rsidRPr="00EF02E3">
              <w:rPr>
                <w:szCs w:val="24"/>
              </w:rPr>
              <w:t>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62F73" w:rsidRPr="00EF02E3" w:rsidRDefault="00762F73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д.106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Ремонт дворовых проездов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 с установкой опор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62F73" w:rsidRPr="00EF02E3" w:rsidRDefault="00762F7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1C14DC" w:rsidRPr="00EF02E3">
              <w:rPr>
                <w:szCs w:val="24"/>
              </w:rPr>
              <w:t>.</w:t>
            </w:r>
            <w:r w:rsidRPr="00EF02E3">
              <w:rPr>
                <w:szCs w:val="24"/>
              </w:rPr>
              <w:t>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762F73" w:rsidRPr="00EF02E3" w:rsidRDefault="00762F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AD0954">
        <w:trPr>
          <w:trHeight w:val="2511"/>
        </w:trPr>
        <w:tc>
          <w:tcPr>
            <w:tcW w:w="568" w:type="dxa"/>
          </w:tcPr>
          <w:p w:rsidR="001C14DC" w:rsidRPr="00EF02E3" w:rsidRDefault="001C14DC" w:rsidP="009614AF">
            <w:pPr>
              <w:ind w:firstLine="0"/>
            </w:pPr>
            <w:r w:rsidRPr="00EF02E3">
              <w:t>3</w:t>
            </w:r>
          </w:p>
          <w:p w:rsidR="001C14DC" w:rsidRPr="00EF02E3" w:rsidRDefault="001C14DC" w:rsidP="009614AF">
            <w:pPr>
              <w:pStyle w:val="ConsPlusNormal"/>
              <w:contextualSpacing/>
            </w:pPr>
          </w:p>
        </w:tc>
        <w:tc>
          <w:tcPr>
            <w:tcW w:w="2551" w:type="dxa"/>
          </w:tcPr>
          <w:p w:rsidR="001C14DC" w:rsidRPr="00EF02E3" w:rsidRDefault="001C14DC" w:rsidP="007E4492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д.77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  <w:p w:rsidR="001C14DC" w:rsidRPr="00EF02E3" w:rsidRDefault="001C14D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</w:p>
          <w:p w:rsidR="001C14DC" w:rsidRPr="00EF02E3" w:rsidRDefault="001C14DC" w:rsidP="009614AF">
            <w:pPr>
              <w:pStyle w:val="ConsPlusNormal"/>
              <w:contextualSpacing/>
              <w:rPr>
                <w:szCs w:val="24"/>
              </w:rPr>
            </w:pPr>
          </w:p>
        </w:tc>
        <w:tc>
          <w:tcPr>
            <w:tcW w:w="4077" w:type="dxa"/>
          </w:tcPr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1C14DC" w:rsidRPr="00EF02E3" w:rsidRDefault="001C14DC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F3B5A" w:rsidRPr="00EF02E3" w:rsidRDefault="00DF3B5A" w:rsidP="00DF3B5A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.Л</w:t>
            </w:r>
            <w:proofErr w:type="gramEnd"/>
            <w:r w:rsidRPr="00EF02E3">
              <w:rPr>
                <w:sz w:val="24"/>
                <w:szCs w:val="24"/>
              </w:rPr>
              <w:t xml:space="preserve">енина,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 xml:space="preserve"> 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F3B5A" w:rsidRPr="00EF02E3" w:rsidRDefault="00DF3B5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F3B5A" w:rsidRPr="00EF02E3" w:rsidRDefault="00DF3B5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DF3B5A" w:rsidRPr="00EF02E3" w:rsidRDefault="00DF3B5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DF3B5A" w:rsidRPr="00EF02E3" w:rsidRDefault="0067128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</w:t>
            </w:r>
            <w:r w:rsidR="00DF3B5A" w:rsidRPr="00EF02E3">
              <w:rPr>
                <w:szCs w:val="24"/>
              </w:rPr>
              <w:t>. Озеленение территории</w:t>
            </w:r>
          </w:p>
          <w:p w:rsidR="00DF3B5A" w:rsidRPr="00EF02E3" w:rsidRDefault="0067128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DF3B5A" w:rsidRPr="00EF02E3">
              <w:rPr>
                <w:szCs w:val="24"/>
              </w:rPr>
              <w:t xml:space="preserve">. Устройство теневых навесов </w:t>
            </w:r>
          </w:p>
          <w:p w:rsidR="00DF3B5A" w:rsidRPr="00EF02E3" w:rsidRDefault="00671284" w:rsidP="00671284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DF3B5A" w:rsidRPr="00EF02E3">
              <w:rPr>
                <w:szCs w:val="24"/>
              </w:rPr>
              <w:t>. Устройство площадки для сушки белья</w:t>
            </w:r>
          </w:p>
        </w:tc>
      </w:tr>
      <w:tr w:rsidR="00182CBF" w:rsidRPr="00EF02E3" w:rsidTr="001813B6">
        <w:tc>
          <w:tcPr>
            <w:tcW w:w="10456" w:type="dxa"/>
            <w:gridSpan w:val="4"/>
          </w:tcPr>
          <w:p w:rsidR="00182CBF" w:rsidRPr="00EF02E3" w:rsidRDefault="00182CBF" w:rsidP="00182CBF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2019 год</w:t>
            </w:r>
          </w:p>
        </w:tc>
      </w:tr>
      <w:tr w:rsidR="00FA518E" w:rsidRPr="00EF02E3" w:rsidTr="006909C6">
        <w:tc>
          <w:tcPr>
            <w:tcW w:w="568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2670A" w:rsidRPr="00EF02E3" w:rsidRDefault="0072670A" w:rsidP="0086519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д.102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Озеленение территории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4. Устройство теневых навесов </w:t>
            </w:r>
          </w:p>
          <w:p w:rsidR="0072670A" w:rsidRPr="00EF02E3" w:rsidRDefault="0072670A" w:rsidP="0072670A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2670A" w:rsidRPr="00EF02E3" w:rsidRDefault="0072670A" w:rsidP="00065A02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.Л</w:t>
            </w:r>
            <w:proofErr w:type="gramEnd"/>
            <w:r w:rsidRPr="00EF02E3">
              <w:rPr>
                <w:sz w:val="24"/>
                <w:szCs w:val="24"/>
              </w:rPr>
              <w:t xml:space="preserve">енина, </w:t>
            </w:r>
            <w:proofErr w:type="spellStart"/>
            <w:r w:rsidRPr="00EF02E3">
              <w:rPr>
                <w:sz w:val="24"/>
                <w:szCs w:val="24"/>
              </w:rPr>
              <w:t>д.3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> дворовых территорий</w:t>
            </w:r>
            <w:r w:rsidR="007101FE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>с установкой опор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2670A" w:rsidRPr="00EF02E3" w:rsidRDefault="0072670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 Оборудование автомобильных парковок</w:t>
            </w:r>
          </w:p>
          <w:p w:rsidR="0072670A" w:rsidRPr="00EF02E3" w:rsidRDefault="0072670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2670A" w:rsidRPr="00EF02E3" w:rsidRDefault="002A2EA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</w:t>
            </w:r>
            <w:r w:rsidR="0072670A" w:rsidRPr="00EF02E3">
              <w:rPr>
                <w:szCs w:val="24"/>
              </w:rPr>
              <w:t>. Озеленение территории</w:t>
            </w:r>
          </w:p>
          <w:p w:rsidR="0072670A" w:rsidRPr="00EF02E3" w:rsidRDefault="002A2EA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</w:t>
            </w:r>
            <w:r w:rsidR="0072670A" w:rsidRPr="00EF02E3">
              <w:rPr>
                <w:szCs w:val="24"/>
              </w:rPr>
              <w:t xml:space="preserve">. Устройство теневых навесов </w:t>
            </w:r>
          </w:p>
          <w:p w:rsidR="0072670A" w:rsidRPr="00EF02E3" w:rsidRDefault="002A2EAA" w:rsidP="002A2EAA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5</w:t>
            </w:r>
            <w:r w:rsidR="0072670A" w:rsidRPr="00EF02E3">
              <w:rPr>
                <w:szCs w:val="24"/>
              </w:rPr>
              <w:t>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7101FE" w:rsidRPr="00EF02E3" w:rsidRDefault="007101FE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101FE" w:rsidRPr="00EF02E3" w:rsidRDefault="007101FE" w:rsidP="00510257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.А</w:t>
            </w:r>
            <w:proofErr w:type="gramEnd"/>
            <w:r w:rsidRPr="00EF02E3">
              <w:rPr>
                <w:sz w:val="24"/>
                <w:szCs w:val="24"/>
              </w:rPr>
              <w:t xml:space="preserve">зизова, </w:t>
            </w:r>
            <w:proofErr w:type="spellStart"/>
            <w:r w:rsidRPr="00EF02E3">
              <w:rPr>
                <w:sz w:val="24"/>
                <w:szCs w:val="24"/>
              </w:rPr>
              <w:t>д.27</w:t>
            </w:r>
            <w:proofErr w:type="spellEnd"/>
          </w:p>
        </w:tc>
        <w:tc>
          <w:tcPr>
            <w:tcW w:w="3260" w:type="dxa"/>
          </w:tcPr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2.Освещение</w:t>
            </w:r>
            <w:proofErr w:type="spellEnd"/>
            <w:r w:rsidRPr="00EF02E3">
              <w:rPr>
                <w:szCs w:val="24"/>
              </w:rPr>
              <w:t xml:space="preserve"> дворовых территорий с установкой </w:t>
            </w:r>
            <w:r w:rsidRPr="00EF02E3">
              <w:rPr>
                <w:szCs w:val="24"/>
              </w:rPr>
              <w:lastRenderedPageBreak/>
              <w:t>опор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7101FE" w:rsidRPr="00EF02E3" w:rsidRDefault="007101FE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1. Оборудование автомобильных парковок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 Оборудование детской площадки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3.Оборудование</w:t>
            </w:r>
            <w:proofErr w:type="spellEnd"/>
            <w:r w:rsidRPr="00EF02E3">
              <w:rPr>
                <w:szCs w:val="24"/>
              </w:rPr>
              <w:t> спортивной площадки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 Озеленение территории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5. Устройство теневых навесов </w:t>
            </w:r>
          </w:p>
          <w:p w:rsidR="007101FE" w:rsidRPr="00EF02E3" w:rsidRDefault="007101FE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6. Устройство площадки для сушки белья</w:t>
            </w:r>
          </w:p>
        </w:tc>
      </w:tr>
      <w:tr w:rsidR="00FA518E" w:rsidRPr="00EF02E3" w:rsidTr="006909C6">
        <w:tc>
          <w:tcPr>
            <w:tcW w:w="568" w:type="dxa"/>
          </w:tcPr>
          <w:p w:rsidR="00F77527" w:rsidRPr="00EF02E3" w:rsidRDefault="00C7440A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F77527" w:rsidRPr="00EF02E3" w:rsidRDefault="00921739" w:rsidP="00921739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</w:t>
            </w:r>
            <w:r w:rsidR="00013C66" w:rsidRPr="00EF02E3">
              <w:rPr>
                <w:sz w:val="24"/>
                <w:szCs w:val="24"/>
              </w:rPr>
              <w:t>108</w:t>
            </w:r>
            <w:proofErr w:type="spellEnd"/>
          </w:p>
        </w:tc>
        <w:tc>
          <w:tcPr>
            <w:tcW w:w="3260" w:type="dxa"/>
          </w:tcPr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F77527" w:rsidRPr="00EF02E3" w:rsidRDefault="00F7752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F77527" w:rsidRPr="00EF02E3" w:rsidRDefault="00F77527" w:rsidP="003C5DE2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3C5DE2" w:rsidRPr="00EF02E3">
              <w:rPr>
                <w:szCs w:val="24"/>
              </w:rPr>
              <w:t>теневых навесов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81A76" w:rsidRPr="00EF02E3" w:rsidRDefault="00981A76" w:rsidP="00981A7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д.108а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BA1D61" w:rsidP="00F40818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теневых навесов 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81A76" w:rsidRPr="00EF02E3" w:rsidRDefault="00981A76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EF02E3">
              <w:rPr>
                <w:sz w:val="24"/>
                <w:szCs w:val="24"/>
              </w:rPr>
              <w:t>д.110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981A76" w:rsidRPr="00EF02E3" w:rsidRDefault="00981A76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981A76" w:rsidRPr="00EF02E3" w:rsidRDefault="00850236" w:rsidP="0085023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> контейнерной площадки</w:t>
            </w:r>
            <w:r w:rsidR="00981A76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теневых навесов </w:t>
            </w:r>
          </w:p>
        </w:tc>
      </w:tr>
      <w:tr w:rsidR="00981A76" w:rsidRPr="00EF02E3" w:rsidTr="001813B6">
        <w:tc>
          <w:tcPr>
            <w:tcW w:w="10456" w:type="dxa"/>
            <w:gridSpan w:val="4"/>
          </w:tcPr>
          <w:p w:rsidR="00981A76" w:rsidRPr="00EF02E3" w:rsidRDefault="00981A76" w:rsidP="00981A76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2020 год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81A76" w:rsidRPr="00EF02E3" w:rsidRDefault="00981A76" w:rsidP="0032065D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Дворовая территория жил</w:t>
            </w:r>
            <w:r w:rsidR="0032065D" w:rsidRPr="00EF02E3">
              <w:rPr>
                <w:sz w:val="24"/>
                <w:szCs w:val="24"/>
              </w:rPr>
              <w:t xml:space="preserve">ых </w:t>
            </w:r>
            <w:r w:rsidRPr="00EF02E3">
              <w:rPr>
                <w:sz w:val="24"/>
                <w:szCs w:val="24"/>
              </w:rPr>
              <w:t>дом</w:t>
            </w:r>
            <w:r w:rsidR="0032065D" w:rsidRPr="00EF02E3">
              <w:rPr>
                <w:sz w:val="24"/>
                <w:szCs w:val="24"/>
              </w:rPr>
              <w:t xml:space="preserve">ов ул.Гамидова, </w:t>
            </w:r>
            <w:proofErr w:type="spellStart"/>
            <w:r w:rsidR="0032065D" w:rsidRPr="00EF02E3">
              <w:rPr>
                <w:sz w:val="24"/>
                <w:szCs w:val="24"/>
              </w:rPr>
              <w:t>д.63</w:t>
            </w:r>
            <w:proofErr w:type="spellEnd"/>
            <w:r w:rsidR="0032065D" w:rsidRPr="00EF02E3">
              <w:rPr>
                <w:sz w:val="24"/>
                <w:szCs w:val="24"/>
              </w:rPr>
              <w:t xml:space="preserve">, ул.Гамидова, </w:t>
            </w:r>
            <w:proofErr w:type="spellStart"/>
            <w:r w:rsidR="0032065D" w:rsidRPr="00EF02E3">
              <w:rPr>
                <w:sz w:val="24"/>
                <w:szCs w:val="24"/>
              </w:rPr>
              <w:t>д.65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4D15BE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4D15BE" w:rsidRPr="00EF02E3">
              <w:rPr>
                <w:szCs w:val="24"/>
              </w:rPr>
              <w:t xml:space="preserve">теневых навесов 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81A76" w:rsidRPr="00EF02E3" w:rsidRDefault="006B0123" w:rsidP="006B0123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д.67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6B012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="006B0123" w:rsidRPr="00EF02E3">
              <w:rPr>
                <w:szCs w:val="24"/>
              </w:rPr>
              <w:t xml:space="preserve"> теневых навесов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A518E" w:rsidRPr="00EF02E3" w:rsidRDefault="00981A76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Дворовая территория жил</w:t>
            </w:r>
            <w:r w:rsidR="00FA518E" w:rsidRPr="00EF02E3">
              <w:rPr>
                <w:sz w:val="24"/>
                <w:szCs w:val="24"/>
              </w:rPr>
              <w:t>ых</w:t>
            </w:r>
            <w:r w:rsidRPr="00EF02E3">
              <w:rPr>
                <w:sz w:val="24"/>
                <w:szCs w:val="24"/>
              </w:rPr>
              <w:t xml:space="preserve"> дом</w:t>
            </w:r>
            <w:r w:rsidR="00FA518E" w:rsidRPr="00EF02E3">
              <w:rPr>
                <w:sz w:val="24"/>
                <w:szCs w:val="24"/>
              </w:rPr>
              <w:t>ов</w:t>
            </w:r>
          </w:p>
          <w:p w:rsidR="00FA518E" w:rsidRPr="00EF02E3" w:rsidRDefault="00FA518E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д.69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  <w:p w:rsidR="00981A76" w:rsidRPr="00EF02E3" w:rsidRDefault="00FA518E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ул.Гамидова,</w:t>
            </w:r>
            <w:r w:rsidR="00981A76" w:rsidRPr="00EF02E3">
              <w:rPr>
                <w:sz w:val="24"/>
                <w:szCs w:val="24"/>
              </w:rPr>
              <w:t xml:space="preserve"> </w:t>
            </w:r>
            <w:proofErr w:type="spellStart"/>
            <w:r w:rsidR="00981A76" w:rsidRPr="00EF02E3">
              <w:rPr>
                <w:sz w:val="24"/>
                <w:szCs w:val="24"/>
              </w:rPr>
              <w:t>д.</w:t>
            </w:r>
            <w:r w:rsidR="0049392B" w:rsidRPr="00EF02E3">
              <w:rPr>
                <w:sz w:val="24"/>
                <w:szCs w:val="24"/>
              </w:rPr>
              <w:t>71</w:t>
            </w:r>
            <w:proofErr w:type="spellEnd"/>
          </w:p>
          <w:p w:rsidR="0049392B" w:rsidRPr="00EF02E3" w:rsidRDefault="0049392B" w:rsidP="00FA518E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д.73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4.Снос строений</w:t>
            </w:r>
          </w:p>
          <w:p w:rsidR="00981A76" w:rsidRPr="00EF02E3" w:rsidRDefault="00981A76" w:rsidP="00DB664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</w:t>
            </w:r>
            <w:r w:rsidR="00DB6646" w:rsidRPr="00EF02E3">
              <w:rPr>
                <w:szCs w:val="24"/>
              </w:rPr>
              <w:t xml:space="preserve">теневых навесов </w:t>
            </w:r>
          </w:p>
        </w:tc>
      </w:tr>
      <w:tr w:rsidR="00DA7F25" w:rsidRPr="00EF02E3" w:rsidTr="006909C6">
        <w:tc>
          <w:tcPr>
            <w:tcW w:w="568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DA7F25" w:rsidRPr="00EF02E3" w:rsidRDefault="00DA7F25" w:rsidP="00BD59E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д.75</w:t>
            </w:r>
            <w:proofErr w:type="spellEnd"/>
          </w:p>
        </w:tc>
        <w:tc>
          <w:tcPr>
            <w:tcW w:w="3260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DA7F25" w:rsidRPr="00EF02E3" w:rsidTr="006909C6">
        <w:tc>
          <w:tcPr>
            <w:tcW w:w="568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DA7F25" w:rsidRPr="00EF02E3" w:rsidRDefault="00DA7F25" w:rsidP="00DA7F2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ул.Гамидова, </w:t>
            </w:r>
            <w:proofErr w:type="spellStart"/>
            <w:r w:rsidRPr="00EF02E3">
              <w:rPr>
                <w:sz w:val="24"/>
                <w:szCs w:val="24"/>
              </w:rPr>
              <w:t>д.79</w:t>
            </w:r>
            <w:proofErr w:type="spellEnd"/>
          </w:p>
        </w:tc>
        <w:tc>
          <w:tcPr>
            <w:tcW w:w="3260" w:type="dxa"/>
          </w:tcPr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DA7F25" w:rsidRPr="00EF02E3" w:rsidRDefault="00DA7F2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DA7F25" w:rsidRPr="00EF02E3" w:rsidRDefault="00DA7F2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DA7F25" w:rsidRPr="00EF02E3" w:rsidRDefault="00A023D5" w:rsidP="006A5E37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DA7F25" w:rsidRPr="00EF02E3">
              <w:rPr>
                <w:szCs w:val="24"/>
              </w:rPr>
              <w:t>.Устройство</w:t>
            </w:r>
            <w:proofErr w:type="spellEnd"/>
            <w:r w:rsidR="00DA7F25" w:rsidRPr="00EF02E3">
              <w:rPr>
                <w:szCs w:val="24"/>
              </w:rPr>
              <w:t> контейнерной площадки</w:t>
            </w:r>
          </w:p>
        </w:tc>
      </w:tr>
      <w:tr w:rsidR="00FA518E" w:rsidRPr="00EF02E3" w:rsidTr="006909C6">
        <w:tc>
          <w:tcPr>
            <w:tcW w:w="568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81A76" w:rsidRPr="00EF02E3" w:rsidRDefault="00BF7282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д.44</w:t>
            </w:r>
            <w:proofErr w:type="spellEnd"/>
          </w:p>
        </w:tc>
        <w:tc>
          <w:tcPr>
            <w:tcW w:w="3260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981A76" w:rsidRPr="00EF02E3" w:rsidRDefault="00981A76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57513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Оборудование спортивной площадки</w:t>
            </w:r>
          </w:p>
          <w:p w:rsidR="00981A76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981A76" w:rsidRPr="00EF02E3">
              <w:rPr>
                <w:szCs w:val="24"/>
              </w:rPr>
              <w:t>.Озеленение</w:t>
            </w:r>
            <w:proofErr w:type="spellEnd"/>
            <w:r w:rsidR="00981A76" w:rsidRPr="00EF02E3">
              <w:rPr>
                <w:szCs w:val="24"/>
              </w:rPr>
              <w:t xml:space="preserve"> территории</w:t>
            </w:r>
          </w:p>
          <w:p w:rsidR="00981A76" w:rsidRPr="00EF02E3" w:rsidRDefault="0005751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981A76" w:rsidRPr="00EF02E3">
              <w:rPr>
                <w:szCs w:val="24"/>
              </w:rPr>
              <w:t>.Снос</w:t>
            </w:r>
            <w:proofErr w:type="spellEnd"/>
            <w:r w:rsidR="00981A76" w:rsidRPr="00EF02E3">
              <w:rPr>
                <w:szCs w:val="24"/>
              </w:rPr>
              <w:t xml:space="preserve"> строений</w:t>
            </w:r>
          </w:p>
          <w:p w:rsidR="00981A76" w:rsidRPr="00EF02E3" w:rsidRDefault="00057513" w:rsidP="0005751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> контейнерной площадки</w:t>
            </w:r>
            <w:r w:rsidR="00981A76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7</w:t>
            </w:r>
            <w:r w:rsidR="00981A76" w:rsidRPr="00EF02E3">
              <w:rPr>
                <w:szCs w:val="24"/>
              </w:rPr>
              <w:t>.Устройство</w:t>
            </w:r>
            <w:proofErr w:type="spellEnd"/>
            <w:r w:rsidR="00981A76" w:rsidRPr="00EF02E3">
              <w:rPr>
                <w:szCs w:val="24"/>
              </w:rPr>
              <w:t xml:space="preserve"> </w:t>
            </w:r>
            <w:r w:rsidRPr="00EF02E3">
              <w:rPr>
                <w:szCs w:val="24"/>
              </w:rPr>
              <w:t xml:space="preserve">теневых навесов </w:t>
            </w:r>
          </w:p>
        </w:tc>
      </w:tr>
      <w:tr w:rsidR="0068096F" w:rsidRPr="00EF02E3" w:rsidTr="001813B6">
        <w:tc>
          <w:tcPr>
            <w:tcW w:w="10456" w:type="dxa"/>
            <w:gridSpan w:val="4"/>
          </w:tcPr>
          <w:p w:rsidR="0068096F" w:rsidRPr="00EF02E3" w:rsidRDefault="0068096F" w:rsidP="0068096F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2021 год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B03C57" w:rsidRPr="00EF02E3" w:rsidRDefault="00B03C57" w:rsidP="00F57AE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0D6E6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B03C57" w:rsidRPr="00EF02E3">
              <w:rPr>
                <w:szCs w:val="24"/>
              </w:rPr>
              <w:t>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0D6E64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0D6E64" w:rsidP="000D6E64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0A3801" w:rsidRPr="00EF02E3" w:rsidTr="006909C6">
        <w:tc>
          <w:tcPr>
            <w:tcW w:w="568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A3801" w:rsidRPr="00EF02E3" w:rsidRDefault="000A3801" w:rsidP="00B03C5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д.3</w:t>
            </w:r>
            <w:proofErr w:type="spellEnd"/>
          </w:p>
        </w:tc>
        <w:tc>
          <w:tcPr>
            <w:tcW w:w="3260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0A3801" w:rsidRPr="00EF02E3" w:rsidTr="006909C6">
        <w:tc>
          <w:tcPr>
            <w:tcW w:w="568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A3801" w:rsidRPr="00EF02E3" w:rsidRDefault="000A3801" w:rsidP="00B03C5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.Г</w:t>
            </w:r>
            <w:proofErr w:type="gramEnd"/>
            <w:r w:rsidRPr="00EF02E3">
              <w:rPr>
                <w:sz w:val="24"/>
                <w:szCs w:val="24"/>
              </w:rPr>
              <w:t>усейханова</w:t>
            </w:r>
            <w:proofErr w:type="spellEnd"/>
            <w:r w:rsidRPr="00EF02E3">
              <w:rPr>
                <w:sz w:val="24"/>
                <w:szCs w:val="24"/>
              </w:rPr>
              <w:t xml:space="preserve">, </w:t>
            </w:r>
            <w:proofErr w:type="spellStart"/>
            <w:r w:rsidRPr="00EF02E3">
              <w:rPr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3260" w:type="dxa"/>
          </w:tcPr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0A3801" w:rsidRPr="00EF02E3" w:rsidRDefault="000A3801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0A3801" w:rsidRPr="00EF02E3" w:rsidRDefault="000A3801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03C57" w:rsidRPr="00EF02E3" w:rsidRDefault="00C0245E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пр</w:t>
            </w:r>
            <w:proofErr w:type="gramStart"/>
            <w:r w:rsidRPr="00EF02E3">
              <w:rPr>
                <w:sz w:val="24"/>
                <w:szCs w:val="24"/>
              </w:rPr>
              <w:t>.М</w:t>
            </w:r>
            <w:proofErr w:type="gramEnd"/>
            <w:r w:rsidRPr="00EF02E3">
              <w:rPr>
                <w:sz w:val="24"/>
                <w:szCs w:val="24"/>
              </w:rPr>
              <w:t xml:space="preserve">ира, </w:t>
            </w:r>
            <w:proofErr w:type="spellStart"/>
            <w:r w:rsidRPr="00EF02E3">
              <w:rPr>
                <w:sz w:val="24"/>
                <w:szCs w:val="24"/>
              </w:rPr>
              <w:t>д.1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2.Освещение дворовых территорий с установкой </w:t>
            </w:r>
            <w:r w:rsidRPr="00EF02E3">
              <w:rPr>
                <w:szCs w:val="24"/>
              </w:rPr>
              <w:lastRenderedPageBreak/>
              <w:t>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3. Оборудование спортивной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6.Устройство</w:t>
            </w:r>
            <w:proofErr w:type="spellEnd"/>
            <w:r w:rsidRPr="00EF02E3">
              <w:rPr>
                <w:szCs w:val="24"/>
              </w:rPr>
              <w:t> контейнерной площадки</w:t>
            </w:r>
            <w:r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7.Устройство</w:t>
            </w:r>
            <w:proofErr w:type="spellEnd"/>
            <w:r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51" w:type="dxa"/>
          </w:tcPr>
          <w:p w:rsidR="00B03C57" w:rsidRPr="00EF02E3" w:rsidRDefault="00C0245E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д.91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3B736D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B03C57" w:rsidRPr="00EF02E3">
              <w:rPr>
                <w:szCs w:val="24"/>
              </w:rPr>
              <w:t>.Озеленение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3B736D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3B736D" w:rsidP="003B736D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B03C57" w:rsidRPr="00EF02E3" w:rsidRDefault="00B32F9D" w:rsidP="00F57AE1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.Ж</w:t>
            </w:r>
            <w:proofErr w:type="gramEnd"/>
            <w:r w:rsidRPr="00EF02E3">
              <w:rPr>
                <w:sz w:val="24"/>
                <w:szCs w:val="24"/>
              </w:rPr>
              <w:t xml:space="preserve">данова, </w:t>
            </w:r>
            <w:proofErr w:type="spellStart"/>
            <w:r w:rsidRPr="00EF02E3">
              <w:rPr>
                <w:sz w:val="24"/>
                <w:szCs w:val="24"/>
              </w:rPr>
              <w:t>д.5</w:t>
            </w:r>
            <w:proofErr w:type="spellEnd"/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 Оборудование спортивной площадки</w:t>
            </w:r>
          </w:p>
          <w:p w:rsidR="00B03C57" w:rsidRPr="00EF02E3" w:rsidRDefault="00B03C5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4.Озеленение</w:t>
            </w:r>
            <w:proofErr w:type="spellEnd"/>
            <w:r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B32F9D" w:rsidP="00B32F9D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 xml:space="preserve"> теневых навесов </w:t>
            </w:r>
          </w:p>
        </w:tc>
      </w:tr>
      <w:tr w:rsidR="00B32F9D" w:rsidRPr="00EF02E3" w:rsidTr="001813B6">
        <w:tc>
          <w:tcPr>
            <w:tcW w:w="10456" w:type="dxa"/>
            <w:gridSpan w:val="4"/>
          </w:tcPr>
          <w:p w:rsidR="00B32F9D" w:rsidRPr="00EF02E3" w:rsidRDefault="00B32F9D" w:rsidP="00B32F9D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EF02E3">
              <w:rPr>
                <w:b/>
                <w:szCs w:val="24"/>
              </w:rPr>
              <w:t>2022 год</w:t>
            </w:r>
          </w:p>
        </w:tc>
      </w:tr>
      <w:tr w:rsidR="00B03C57" w:rsidRPr="00EF02E3" w:rsidTr="006909C6">
        <w:tc>
          <w:tcPr>
            <w:tcW w:w="568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EF4523" w:rsidRPr="00EF02E3" w:rsidRDefault="00EF4523" w:rsidP="00EF4523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д.109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1.Ремонт дворовых проездов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B03C57" w:rsidRPr="00EF02E3" w:rsidRDefault="00B03C57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A2471A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 xml:space="preserve">3. Оборудование спортивной площадки  </w:t>
            </w:r>
          </w:p>
          <w:p w:rsidR="00B03C57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B03C57" w:rsidRPr="00EF02E3">
              <w:rPr>
                <w:szCs w:val="24"/>
              </w:rPr>
              <w:t>.Озеленение</w:t>
            </w:r>
            <w:proofErr w:type="spellEnd"/>
            <w:r w:rsidR="00B03C57" w:rsidRPr="00EF02E3">
              <w:rPr>
                <w:szCs w:val="24"/>
              </w:rPr>
              <w:t xml:space="preserve"> территории</w:t>
            </w:r>
          </w:p>
          <w:p w:rsidR="00B03C57" w:rsidRPr="00EF02E3" w:rsidRDefault="00A2471A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B03C57" w:rsidRPr="00EF02E3">
              <w:rPr>
                <w:szCs w:val="24"/>
              </w:rPr>
              <w:t>.Снос</w:t>
            </w:r>
            <w:proofErr w:type="spellEnd"/>
            <w:r w:rsidR="00B03C57" w:rsidRPr="00EF02E3">
              <w:rPr>
                <w:szCs w:val="24"/>
              </w:rPr>
              <w:t xml:space="preserve"> строений</w:t>
            </w:r>
          </w:p>
          <w:p w:rsidR="00B03C57" w:rsidRPr="00EF02E3" w:rsidRDefault="00A2471A" w:rsidP="00B438F9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6</w:t>
            </w:r>
            <w:r w:rsidR="00B03C57" w:rsidRPr="00EF02E3">
              <w:rPr>
                <w:szCs w:val="24"/>
              </w:rPr>
              <w:t>.Устройство</w:t>
            </w:r>
            <w:proofErr w:type="spellEnd"/>
            <w:r w:rsidR="00B03C57" w:rsidRPr="00EF02E3">
              <w:rPr>
                <w:szCs w:val="24"/>
              </w:rPr>
              <w:t> контейнерной площадки</w:t>
            </w:r>
            <w:r w:rsidR="00B03C57" w:rsidRPr="00EF02E3">
              <w:rPr>
                <w:szCs w:val="24"/>
              </w:rPr>
              <w:br/>
            </w:r>
            <w:r w:rsidRPr="00EF02E3">
              <w:rPr>
                <w:szCs w:val="24"/>
              </w:rPr>
              <w:t>7</w:t>
            </w:r>
            <w:r w:rsidR="00B03C57" w:rsidRPr="00EF02E3">
              <w:rPr>
                <w:szCs w:val="24"/>
              </w:rPr>
              <w:t>.</w:t>
            </w:r>
            <w:r w:rsidR="00B438F9" w:rsidRPr="00EF02E3">
              <w:rPr>
                <w:szCs w:val="24"/>
              </w:rPr>
              <w:t xml:space="preserve"> Устройство теневых навесов </w:t>
            </w:r>
          </w:p>
        </w:tc>
      </w:tr>
      <w:tr w:rsidR="00EF4523" w:rsidRPr="00EF02E3" w:rsidTr="006909C6">
        <w:tc>
          <w:tcPr>
            <w:tcW w:w="568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F4523" w:rsidRPr="00EF02E3" w:rsidRDefault="00EF4523" w:rsidP="001813B6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д.109а</w:t>
            </w:r>
            <w:proofErr w:type="spellEnd"/>
            <w:r w:rsidRPr="00EF02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1.Оборудование автомобильных парковок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2.Оборудование детской площадки</w:t>
            </w:r>
          </w:p>
          <w:p w:rsidR="00EF4523" w:rsidRPr="00EF02E3" w:rsidRDefault="00EF4523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3.Озеленение территории</w:t>
            </w:r>
          </w:p>
          <w:p w:rsidR="00F966FB" w:rsidRPr="00EF02E3" w:rsidRDefault="00EF4523" w:rsidP="00F966FB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4.Снос</w:t>
            </w:r>
            <w:proofErr w:type="spellEnd"/>
            <w:r w:rsidRPr="00EF02E3">
              <w:rPr>
                <w:szCs w:val="24"/>
              </w:rPr>
              <w:t xml:space="preserve"> строений</w:t>
            </w:r>
          </w:p>
          <w:p w:rsidR="00EF4523" w:rsidRPr="00EF02E3" w:rsidRDefault="00F966FB" w:rsidP="00F966FB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5</w:t>
            </w:r>
            <w:r w:rsidR="00EF4523" w:rsidRPr="00EF02E3">
              <w:rPr>
                <w:szCs w:val="24"/>
              </w:rPr>
              <w:t>.Устройство</w:t>
            </w:r>
            <w:proofErr w:type="spellEnd"/>
            <w:r w:rsidR="00EF4523" w:rsidRPr="00EF02E3">
              <w:rPr>
                <w:szCs w:val="24"/>
              </w:rPr>
              <w:t xml:space="preserve"> </w:t>
            </w:r>
            <w:r w:rsidR="00B438F9" w:rsidRPr="00EF02E3">
              <w:rPr>
                <w:szCs w:val="24"/>
              </w:rPr>
              <w:t xml:space="preserve">теневых навесов </w:t>
            </w:r>
          </w:p>
        </w:tc>
      </w:tr>
      <w:tr w:rsidR="00E0412C" w:rsidRPr="00EF02E3" w:rsidTr="006909C6">
        <w:tc>
          <w:tcPr>
            <w:tcW w:w="568" w:type="dxa"/>
          </w:tcPr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0412C" w:rsidRPr="00EF02E3" w:rsidRDefault="00E0412C" w:rsidP="00E0412C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д.105</w:t>
            </w:r>
            <w:proofErr w:type="spellEnd"/>
          </w:p>
        </w:tc>
        <w:tc>
          <w:tcPr>
            <w:tcW w:w="3260" w:type="dxa"/>
          </w:tcPr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E0412C" w:rsidRPr="00EF02E3" w:rsidRDefault="00E0412C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E0412C" w:rsidRPr="00EF02E3" w:rsidRDefault="0068212A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E0412C" w:rsidRPr="00EF02E3">
              <w:rPr>
                <w:szCs w:val="24"/>
              </w:rPr>
              <w:t>.Озеленение</w:t>
            </w:r>
            <w:proofErr w:type="spellEnd"/>
            <w:r w:rsidR="00E0412C" w:rsidRPr="00EF02E3">
              <w:rPr>
                <w:szCs w:val="24"/>
              </w:rPr>
              <w:t xml:space="preserve"> территории</w:t>
            </w:r>
          </w:p>
          <w:p w:rsidR="00E0412C" w:rsidRPr="00EF02E3" w:rsidRDefault="0068212A" w:rsidP="0068212A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E0412C" w:rsidRPr="00EF02E3">
              <w:rPr>
                <w:szCs w:val="24"/>
              </w:rPr>
              <w:t>.Устройство</w:t>
            </w:r>
            <w:proofErr w:type="spellEnd"/>
            <w:r w:rsidR="00E0412C" w:rsidRPr="00EF02E3">
              <w:rPr>
                <w:szCs w:val="24"/>
              </w:rPr>
              <w:t> контейнерной площадки</w:t>
            </w:r>
            <w:r w:rsidR="00E0412C" w:rsidRPr="00EF02E3">
              <w:rPr>
                <w:szCs w:val="24"/>
              </w:rPr>
              <w:br/>
            </w:r>
            <w:proofErr w:type="spellStart"/>
            <w:r w:rsidRPr="00EF02E3">
              <w:rPr>
                <w:szCs w:val="24"/>
              </w:rPr>
              <w:t>3</w:t>
            </w:r>
            <w:r w:rsidR="00E0412C" w:rsidRPr="00EF02E3">
              <w:rPr>
                <w:szCs w:val="24"/>
              </w:rPr>
              <w:t>.Устройство</w:t>
            </w:r>
            <w:proofErr w:type="spellEnd"/>
            <w:r w:rsidR="00E0412C" w:rsidRPr="00EF02E3">
              <w:rPr>
                <w:szCs w:val="24"/>
              </w:rPr>
              <w:t xml:space="preserve"> теневых навесов </w:t>
            </w: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д.103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lastRenderedPageBreak/>
              <w:t>4.Установка урн</w:t>
            </w:r>
          </w:p>
        </w:tc>
        <w:tc>
          <w:tcPr>
            <w:tcW w:w="4077" w:type="dxa"/>
          </w:tcPr>
          <w:p w:rsidR="00465635" w:rsidRPr="00EF02E3" w:rsidRDefault="0046563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lastRenderedPageBreak/>
              <w:t>1.Оборудование</w:t>
            </w:r>
            <w:proofErr w:type="spellEnd"/>
            <w:r w:rsidRPr="00EF02E3">
              <w:rPr>
                <w:szCs w:val="24"/>
              </w:rPr>
              <w:t xml:space="preserve"> автомобильных парковок</w:t>
            </w:r>
          </w:p>
          <w:p w:rsidR="00465635" w:rsidRPr="00EF02E3" w:rsidRDefault="00465635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465635" w:rsidRPr="00EF02E3" w:rsidRDefault="00524538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524538" w:rsidP="00524538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4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д.101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465635" w:rsidRPr="00EF02E3" w:rsidRDefault="00837E73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837E73" w:rsidP="00837E7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  <w:p w:rsidR="00F269D3" w:rsidRPr="00EF02E3" w:rsidRDefault="00F269D3" w:rsidP="00F269D3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3.Оборудование</w:t>
            </w:r>
            <w:proofErr w:type="spellEnd"/>
            <w:r w:rsidRPr="00EF02E3">
              <w:rPr>
                <w:szCs w:val="24"/>
              </w:rPr>
              <w:t> детской площадки</w:t>
            </w:r>
          </w:p>
          <w:p w:rsidR="00F269D3" w:rsidRPr="00EF02E3" w:rsidRDefault="00F269D3" w:rsidP="00837E73">
            <w:pPr>
              <w:pStyle w:val="ConsPlusNormal"/>
              <w:ind w:firstLine="0"/>
              <w:contextualSpacing/>
              <w:rPr>
                <w:szCs w:val="24"/>
              </w:rPr>
            </w:pPr>
          </w:p>
        </w:tc>
      </w:tr>
      <w:tr w:rsidR="00465635" w:rsidRPr="00EF02E3" w:rsidTr="006909C6">
        <w:tc>
          <w:tcPr>
            <w:tcW w:w="568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  <w:r w:rsidRPr="00EF02E3"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465635" w:rsidRPr="00EF02E3" w:rsidRDefault="00465635" w:rsidP="00465635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ул</w:t>
            </w:r>
            <w:proofErr w:type="gramStart"/>
            <w:r w:rsidRPr="00EF02E3">
              <w:rPr>
                <w:sz w:val="24"/>
                <w:szCs w:val="24"/>
              </w:rPr>
              <w:t>.Б</w:t>
            </w:r>
            <w:proofErr w:type="gramEnd"/>
            <w:r w:rsidRPr="00EF02E3">
              <w:rPr>
                <w:sz w:val="24"/>
                <w:szCs w:val="24"/>
              </w:rPr>
              <w:t xml:space="preserve">уйнакского, </w:t>
            </w:r>
            <w:proofErr w:type="spellStart"/>
            <w:r w:rsidRPr="00EF02E3">
              <w:rPr>
                <w:sz w:val="24"/>
                <w:szCs w:val="24"/>
              </w:rPr>
              <w:t>д.99</w:t>
            </w:r>
            <w:proofErr w:type="spellEnd"/>
          </w:p>
        </w:tc>
        <w:tc>
          <w:tcPr>
            <w:tcW w:w="3260" w:type="dxa"/>
          </w:tcPr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1.Ремонт</w:t>
            </w:r>
            <w:proofErr w:type="spellEnd"/>
            <w:r w:rsidRPr="00EF02E3">
              <w:rPr>
                <w:szCs w:val="24"/>
              </w:rPr>
              <w:t> дворовых проездов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2.Освещение дворовых территорий с установкой опор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3.Установка скамеек</w:t>
            </w:r>
          </w:p>
          <w:p w:rsidR="00465635" w:rsidRPr="00EF02E3" w:rsidRDefault="00465635" w:rsidP="009614AF">
            <w:pPr>
              <w:pStyle w:val="ConsPlusNormal"/>
              <w:ind w:firstLine="0"/>
              <w:contextualSpacing/>
              <w:rPr>
                <w:szCs w:val="24"/>
              </w:rPr>
            </w:pPr>
            <w:r w:rsidRPr="00EF02E3">
              <w:rPr>
                <w:szCs w:val="24"/>
              </w:rPr>
              <w:t>4.Установка урн</w:t>
            </w:r>
          </w:p>
        </w:tc>
        <w:tc>
          <w:tcPr>
            <w:tcW w:w="4077" w:type="dxa"/>
          </w:tcPr>
          <w:p w:rsidR="00465635" w:rsidRPr="00EF02E3" w:rsidRDefault="0078421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1</w:t>
            </w:r>
            <w:r w:rsidR="00465635" w:rsidRPr="00EF02E3">
              <w:rPr>
                <w:szCs w:val="24"/>
              </w:rPr>
              <w:t>.Оборудование</w:t>
            </w:r>
            <w:proofErr w:type="spellEnd"/>
            <w:r w:rsidR="00465635" w:rsidRPr="00EF02E3">
              <w:rPr>
                <w:szCs w:val="24"/>
              </w:rPr>
              <w:t> детской площадки</w:t>
            </w:r>
          </w:p>
          <w:p w:rsidR="00465635" w:rsidRPr="00EF02E3" w:rsidRDefault="00784217" w:rsidP="001813B6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2</w:t>
            </w:r>
            <w:r w:rsidR="00465635" w:rsidRPr="00EF02E3">
              <w:rPr>
                <w:szCs w:val="24"/>
              </w:rPr>
              <w:t>.Озеленение</w:t>
            </w:r>
            <w:proofErr w:type="spellEnd"/>
            <w:r w:rsidR="00465635" w:rsidRPr="00EF02E3">
              <w:rPr>
                <w:szCs w:val="24"/>
              </w:rPr>
              <w:t xml:space="preserve"> территории</w:t>
            </w:r>
          </w:p>
          <w:p w:rsidR="00465635" w:rsidRPr="00EF02E3" w:rsidRDefault="00784217" w:rsidP="00784217">
            <w:pPr>
              <w:pStyle w:val="ConsPlusNormal"/>
              <w:ind w:firstLine="0"/>
              <w:contextualSpacing/>
              <w:rPr>
                <w:szCs w:val="24"/>
              </w:rPr>
            </w:pPr>
            <w:proofErr w:type="spellStart"/>
            <w:r w:rsidRPr="00EF02E3">
              <w:rPr>
                <w:szCs w:val="24"/>
              </w:rPr>
              <w:t>3</w:t>
            </w:r>
            <w:r w:rsidR="00465635" w:rsidRPr="00EF02E3">
              <w:rPr>
                <w:szCs w:val="24"/>
              </w:rPr>
              <w:t>.Устройство</w:t>
            </w:r>
            <w:proofErr w:type="spellEnd"/>
            <w:r w:rsidR="00465635" w:rsidRPr="00EF02E3">
              <w:rPr>
                <w:szCs w:val="24"/>
              </w:rPr>
              <w:t xml:space="preserve"> теневых навесов </w:t>
            </w:r>
          </w:p>
        </w:tc>
      </w:tr>
    </w:tbl>
    <w:p w:rsidR="00681F25" w:rsidRPr="00EF02E3" w:rsidRDefault="00681F25" w:rsidP="009614AF">
      <w:pPr>
        <w:pStyle w:val="ConsPlusNormal"/>
        <w:contextualSpacing/>
        <w:jc w:val="both"/>
        <w:rPr>
          <w:sz w:val="26"/>
          <w:szCs w:val="26"/>
        </w:rPr>
      </w:pPr>
    </w:p>
    <w:p w:rsidR="0034387A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4</w:t>
      </w:r>
      <w:r w:rsidR="000E6324" w:rsidRPr="00EF02E3">
        <w:rPr>
          <w:sz w:val="26"/>
          <w:szCs w:val="26"/>
        </w:rPr>
        <w:t>. М</w:t>
      </w:r>
      <w:r w:rsidR="00B71D54" w:rsidRPr="00EF02E3">
        <w:rPr>
          <w:sz w:val="26"/>
          <w:szCs w:val="26"/>
        </w:rPr>
        <w:t>ероприятия</w:t>
      </w:r>
      <w:r w:rsidR="0034387A" w:rsidRPr="00EF02E3">
        <w:rPr>
          <w:sz w:val="26"/>
          <w:szCs w:val="26"/>
        </w:rPr>
        <w:t xml:space="preserve">  по  </w:t>
      </w:r>
      <w:r w:rsidR="000E6324" w:rsidRPr="00EF02E3">
        <w:rPr>
          <w:sz w:val="26"/>
          <w:szCs w:val="26"/>
        </w:rPr>
        <w:t xml:space="preserve">комплексному </w:t>
      </w:r>
      <w:r w:rsidR="00B71D54" w:rsidRPr="00EF02E3">
        <w:rPr>
          <w:sz w:val="26"/>
          <w:szCs w:val="26"/>
        </w:rPr>
        <w:t>благоустройству  территорий, выполняемые в целях реализации Программы</w:t>
      </w:r>
      <w:r w:rsidR="000E6324" w:rsidRPr="00EF02E3">
        <w:rPr>
          <w:sz w:val="26"/>
          <w:szCs w:val="26"/>
        </w:rPr>
        <w:t xml:space="preserve"> выполняются</w:t>
      </w:r>
      <w:r w:rsidR="005D36DF" w:rsidRPr="00EF02E3">
        <w:rPr>
          <w:sz w:val="26"/>
          <w:szCs w:val="26"/>
        </w:rPr>
        <w:t xml:space="preserve"> с учетом</w:t>
      </w:r>
      <w:r w:rsidR="00B71D54" w:rsidRPr="00EF02E3">
        <w:rPr>
          <w:sz w:val="26"/>
          <w:szCs w:val="26"/>
        </w:rPr>
        <w:t xml:space="preserve"> </w:t>
      </w:r>
      <w:r w:rsidR="0034387A" w:rsidRPr="00EF02E3">
        <w:rPr>
          <w:sz w:val="26"/>
          <w:szCs w:val="26"/>
        </w:rPr>
        <w:t xml:space="preserve">обеспечения доступности для маломобильных групп населения. </w:t>
      </w:r>
    </w:p>
    <w:p w:rsidR="00231E11" w:rsidRPr="00EF02E3" w:rsidRDefault="0034387A" w:rsidP="009614AF">
      <w:pPr>
        <w:pStyle w:val="ConsPlusNormal"/>
        <w:ind w:firstLine="709"/>
        <w:contextualSpacing/>
        <w:jc w:val="both"/>
        <w:rPr>
          <w:color w:val="000000"/>
          <w:sz w:val="26"/>
          <w:szCs w:val="26"/>
        </w:rPr>
      </w:pPr>
      <w:r w:rsidRPr="00EF02E3">
        <w:rPr>
          <w:sz w:val="26"/>
          <w:szCs w:val="26"/>
        </w:rPr>
        <w:t>В городском округе «город Избербаш» мероприятия по обеспечению физической, пространственной и информационной доступности городской среды для инвалидов и других маломобильных групп населения проводились в рамках муниципальной</w:t>
      </w:r>
      <w:r w:rsidRPr="00EF02E3">
        <w:rPr>
          <w:color w:val="000000"/>
          <w:sz w:val="26"/>
          <w:szCs w:val="26"/>
        </w:rPr>
        <w:t xml:space="preserve"> программы «Доступная среда» на 2014</w:t>
      </w:r>
      <w:r w:rsidR="00BB7225" w:rsidRPr="00EF02E3">
        <w:rPr>
          <w:color w:val="000000"/>
          <w:sz w:val="26"/>
          <w:szCs w:val="26"/>
        </w:rPr>
        <w:t>-</w:t>
      </w:r>
      <w:r w:rsidRPr="00EF02E3">
        <w:rPr>
          <w:color w:val="000000"/>
          <w:sz w:val="26"/>
          <w:szCs w:val="26"/>
        </w:rPr>
        <w:t xml:space="preserve">2015 годы. </w:t>
      </w:r>
      <w:r w:rsidRPr="00EF02E3">
        <w:rPr>
          <w:sz w:val="26"/>
          <w:szCs w:val="26"/>
        </w:rPr>
        <w:t xml:space="preserve">В результате ее реализации </w:t>
      </w:r>
      <w:r w:rsidRPr="00EF02E3">
        <w:rPr>
          <w:color w:val="000000"/>
          <w:sz w:val="26"/>
          <w:szCs w:val="26"/>
        </w:rPr>
        <w:t>были первично адаптированы здания и территории общеобразовательных учреждений и учреждений социального, культурного и спортивного назначения.</w:t>
      </w:r>
      <w:r w:rsidR="00FE5B94" w:rsidRPr="00EF02E3">
        <w:rPr>
          <w:color w:val="000000"/>
          <w:sz w:val="26"/>
          <w:szCs w:val="26"/>
        </w:rPr>
        <w:t xml:space="preserve"> </w:t>
      </w:r>
    </w:p>
    <w:p w:rsidR="00F5273E" w:rsidRPr="00EF02E3" w:rsidRDefault="0034387A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color w:val="000000"/>
          <w:sz w:val="26"/>
          <w:szCs w:val="26"/>
        </w:rPr>
        <w:t xml:space="preserve">Дальнейшая реализация указанных мероприятий проводится в рамках настоящей Программы, в соответствии с утвержденными </w:t>
      </w:r>
      <w:r w:rsidR="00F5273E" w:rsidRPr="00EF02E3">
        <w:rPr>
          <w:color w:val="000000"/>
          <w:sz w:val="26"/>
          <w:szCs w:val="26"/>
        </w:rPr>
        <w:t>дизайн - проектами</w:t>
      </w:r>
      <w:r w:rsidR="00F5273E" w:rsidRPr="00EF02E3">
        <w:rPr>
          <w:sz w:val="26"/>
          <w:szCs w:val="26"/>
        </w:rPr>
        <w:t xml:space="preserve"> благоустройства дворовых территорий и общественных территорий, в которых обязательно учитываются  мероприятий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FB32BA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5</w:t>
      </w:r>
      <w:r w:rsidR="00FB32BA" w:rsidRPr="00EF02E3">
        <w:rPr>
          <w:sz w:val="26"/>
          <w:szCs w:val="26"/>
        </w:rPr>
        <w:t>. Нормативная стоимость (единичные расценки) работ по благоустройству дворовых территорий, входящих в состав минимального перечня таких работ определены  на основании сметных нормативов и составляют:</w:t>
      </w:r>
    </w:p>
    <w:p w:rsidR="00FB32BA" w:rsidRPr="00EF02E3" w:rsidRDefault="00FB32BA" w:rsidP="009614AF">
      <w:pPr>
        <w:pStyle w:val="ConsPlusNormal"/>
        <w:contextualSpacing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5245"/>
        <w:gridCol w:w="1842"/>
        <w:gridCol w:w="2268"/>
      </w:tblGrid>
      <w:tr w:rsidR="00FB32BA" w:rsidRPr="00EF02E3" w:rsidTr="00C00D5F"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02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sz w:val="26"/>
                <w:szCs w:val="26"/>
              </w:rPr>
              <w:t>/</w:t>
            </w:r>
            <w:proofErr w:type="spellStart"/>
            <w:r w:rsidRPr="00EF02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Наименования 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работ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Единица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измерения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Стоимость</w:t>
            </w:r>
          </w:p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ед. </w:t>
            </w:r>
            <w:proofErr w:type="spellStart"/>
            <w:r w:rsidRPr="00EF02E3">
              <w:rPr>
                <w:sz w:val="26"/>
                <w:szCs w:val="26"/>
              </w:rPr>
              <w:t>изм</w:t>
            </w:r>
            <w:proofErr w:type="spellEnd"/>
            <w:r w:rsidRPr="00EF02E3">
              <w:rPr>
                <w:sz w:val="26"/>
                <w:szCs w:val="26"/>
              </w:rPr>
              <w:t>. в ценах 2000 г. без НДС (руб.)</w:t>
            </w:r>
          </w:p>
        </w:tc>
      </w:tr>
      <w:tr w:rsidR="00FB32BA" w:rsidRPr="00EF02E3" w:rsidTr="00C00D5F">
        <w:trPr>
          <w:trHeight w:val="439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F02E3">
              <w:rPr>
                <w:sz w:val="26"/>
                <w:szCs w:val="26"/>
              </w:rPr>
              <w:t>100 м</w:t>
            </w:r>
            <w:proofErr w:type="gramStart"/>
            <w:r w:rsidRPr="00EF02E3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17433,0</w:t>
            </w:r>
          </w:p>
        </w:tc>
      </w:tr>
      <w:tr w:rsidR="00FB32BA" w:rsidRPr="00EF02E3" w:rsidTr="00C00D5F"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Освещение дворовых территорий с установкой опор 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ед.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9617,0</w:t>
            </w:r>
          </w:p>
        </w:tc>
      </w:tr>
      <w:tr w:rsidR="00FB32BA" w:rsidRPr="00EF02E3" w:rsidTr="00C00D5F">
        <w:trPr>
          <w:trHeight w:val="514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скамейка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1046,0</w:t>
            </w:r>
          </w:p>
        </w:tc>
      </w:tr>
      <w:tr w:rsidR="00FB32BA" w:rsidRPr="00EF02E3" w:rsidTr="00C00D5F">
        <w:trPr>
          <w:trHeight w:val="421"/>
        </w:trPr>
        <w:tc>
          <w:tcPr>
            <w:tcW w:w="851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урн для мусора</w:t>
            </w:r>
          </w:p>
        </w:tc>
        <w:tc>
          <w:tcPr>
            <w:tcW w:w="1842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урна</w:t>
            </w:r>
          </w:p>
        </w:tc>
        <w:tc>
          <w:tcPr>
            <w:tcW w:w="2268" w:type="dxa"/>
          </w:tcPr>
          <w:p w:rsidR="00FB32BA" w:rsidRPr="00EF02E3" w:rsidRDefault="00FB32B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444,0</w:t>
            </w:r>
          </w:p>
        </w:tc>
      </w:tr>
    </w:tbl>
    <w:p w:rsidR="00390B42" w:rsidRPr="00EF02E3" w:rsidRDefault="00390B42" w:rsidP="009614AF">
      <w:pPr>
        <w:pStyle w:val="ConsPlusNormal"/>
        <w:ind w:firstLine="709"/>
        <w:contextualSpacing/>
        <w:jc w:val="center"/>
        <w:rPr>
          <w:sz w:val="26"/>
          <w:szCs w:val="26"/>
        </w:rPr>
      </w:pPr>
    </w:p>
    <w:p w:rsidR="00390B42" w:rsidRPr="00EF02E3" w:rsidRDefault="00CC1BF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6</w:t>
      </w:r>
      <w:r w:rsidR="00390B42" w:rsidRPr="00EF02E3">
        <w:rPr>
          <w:sz w:val="26"/>
          <w:szCs w:val="26"/>
        </w:rPr>
        <w:t xml:space="preserve">. Нормативная стоимость (единичные расценки) работ по благоустройству </w:t>
      </w:r>
      <w:r w:rsidR="009F45FE" w:rsidRPr="00EF02E3">
        <w:rPr>
          <w:sz w:val="26"/>
          <w:szCs w:val="26"/>
        </w:rPr>
        <w:t>общественных территорий</w:t>
      </w:r>
      <w:r w:rsidR="00390B42" w:rsidRPr="00EF02E3">
        <w:rPr>
          <w:sz w:val="26"/>
          <w:szCs w:val="26"/>
        </w:rPr>
        <w:t xml:space="preserve">, входящих в состав </w:t>
      </w:r>
      <w:r w:rsidR="009F45FE" w:rsidRPr="00EF02E3">
        <w:rPr>
          <w:sz w:val="26"/>
          <w:szCs w:val="26"/>
        </w:rPr>
        <w:t>дополнительного</w:t>
      </w:r>
      <w:r w:rsidR="00390B42" w:rsidRPr="00EF02E3">
        <w:rPr>
          <w:sz w:val="26"/>
          <w:szCs w:val="26"/>
        </w:rPr>
        <w:t xml:space="preserve"> перечня таких работ определены  на основании сметных нормативов и составляют:</w:t>
      </w:r>
    </w:p>
    <w:p w:rsidR="00DE3772" w:rsidRPr="00EF02E3" w:rsidRDefault="00DE3772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851"/>
        <w:gridCol w:w="6237"/>
        <w:gridCol w:w="1560"/>
        <w:gridCol w:w="1984"/>
      </w:tblGrid>
      <w:tr w:rsidR="00194488" w:rsidRPr="00EF02E3" w:rsidTr="007F2DD0">
        <w:trPr>
          <w:trHeight w:val="1293"/>
        </w:trPr>
        <w:tc>
          <w:tcPr>
            <w:tcW w:w="851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EF02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sz w:val="26"/>
                <w:szCs w:val="26"/>
              </w:rPr>
              <w:t>/</w:t>
            </w:r>
            <w:proofErr w:type="spellStart"/>
            <w:r w:rsidRPr="00EF02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Наименования 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работ</w:t>
            </w:r>
          </w:p>
        </w:tc>
        <w:tc>
          <w:tcPr>
            <w:tcW w:w="1560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Единица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измерения</w:t>
            </w:r>
          </w:p>
        </w:tc>
        <w:tc>
          <w:tcPr>
            <w:tcW w:w="1984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Стоимость</w:t>
            </w:r>
          </w:p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ед. </w:t>
            </w:r>
            <w:proofErr w:type="spellStart"/>
            <w:r w:rsidRPr="00EF02E3">
              <w:rPr>
                <w:sz w:val="26"/>
                <w:szCs w:val="26"/>
              </w:rPr>
              <w:t>изм</w:t>
            </w:r>
            <w:proofErr w:type="spellEnd"/>
            <w:r w:rsidRPr="00EF02E3">
              <w:rPr>
                <w:sz w:val="26"/>
                <w:szCs w:val="26"/>
              </w:rPr>
              <w:t>. в ценах 2000 г. без НДС (руб.)</w:t>
            </w:r>
          </w:p>
        </w:tc>
      </w:tr>
      <w:tr w:rsidR="009F45FE" w:rsidRPr="00EF02E3" w:rsidTr="007F2DD0"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7D6A1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освещения</w:t>
            </w:r>
            <w:r w:rsidR="009F45FE" w:rsidRPr="00EF02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ед.</w:t>
            </w:r>
          </w:p>
        </w:tc>
        <w:tc>
          <w:tcPr>
            <w:tcW w:w="1984" w:type="dxa"/>
          </w:tcPr>
          <w:p w:rsidR="009F45FE" w:rsidRPr="00EF02E3" w:rsidRDefault="007D6A1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5294,0</w:t>
            </w:r>
          </w:p>
        </w:tc>
      </w:tr>
      <w:tr w:rsidR="009F45FE" w:rsidRPr="00EF02E3" w:rsidTr="007F2DD0">
        <w:trPr>
          <w:trHeight w:val="365"/>
        </w:trPr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2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скамейка</w:t>
            </w:r>
          </w:p>
        </w:tc>
        <w:tc>
          <w:tcPr>
            <w:tcW w:w="1984" w:type="dxa"/>
          </w:tcPr>
          <w:p w:rsidR="009F45FE" w:rsidRPr="00EF02E3" w:rsidRDefault="007D6A1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3077,6</w:t>
            </w:r>
          </w:p>
        </w:tc>
      </w:tr>
      <w:tr w:rsidR="009F45FE" w:rsidRPr="00EF02E3" w:rsidTr="007F2DD0">
        <w:trPr>
          <w:trHeight w:val="421"/>
        </w:trPr>
        <w:tc>
          <w:tcPr>
            <w:tcW w:w="851" w:type="dxa"/>
          </w:tcPr>
          <w:p w:rsidR="009F45FE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F45FE" w:rsidRPr="00EF02E3" w:rsidRDefault="009F45FE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Установка урн для мусора</w:t>
            </w:r>
          </w:p>
        </w:tc>
        <w:tc>
          <w:tcPr>
            <w:tcW w:w="1560" w:type="dxa"/>
          </w:tcPr>
          <w:p w:rsidR="009F45FE" w:rsidRPr="00EF02E3" w:rsidRDefault="009F45FE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урна</w:t>
            </w:r>
          </w:p>
        </w:tc>
        <w:tc>
          <w:tcPr>
            <w:tcW w:w="1984" w:type="dxa"/>
          </w:tcPr>
          <w:p w:rsidR="009F45FE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823,6</w:t>
            </w:r>
          </w:p>
        </w:tc>
      </w:tr>
      <w:tr w:rsidR="00194488" w:rsidRPr="00EF02E3" w:rsidTr="007F2DD0">
        <w:tc>
          <w:tcPr>
            <w:tcW w:w="851" w:type="dxa"/>
          </w:tcPr>
          <w:p w:rsidR="00F6232A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6232A" w:rsidRPr="00EF02E3" w:rsidRDefault="00F6232A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Ремонт пешеходных дорожек из декоративной плитки</w:t>
            </w:r>
          </w:p>
        </w:tc>
        <w:tc>
          <w:tcPr>
            <w:tcW w:w="1560" w:type="dxa"/>
          </w:tcPr>
          <w:p w:rsidR="00F6232A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100м</w:t>
            </w:r>
            <w:r w:rsidRPr="00EF02E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232A" w:rsidRPr="00EF02E3" w:rsidRDefault="00F6232A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3526,8</w:t>
            </w:r>
          </w:p>
        </w:tc>
      </w:tr>
      <w:tr w:rsidR="00194488" w:rsidRPr="00EF02E3" w:rsidTr="007F2DD0">
        <w:trPr>
          <w:trHeight w:val="421"/>
        </w:trPr>
        <w:tc>
          <w:tcPr>
            <w:tcW w:w="851" w:type="dxa"/>
          </w:tcPr>
          <w:p w:rsidR="00F6232A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5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6232A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Посадка декоративных вечнозеленых рядовых кустарников</w:t>
            </w:r>
          </w:p>
        </w:tc>
        <w:tc>
          <w:tcPr>
            <w:tcW w:w="1560" w:type="dxa"/>
          </w:tcPr>
          <w:p w:rsidR="00F6232A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100 шт</w:t>
            </w:r>
            <w:r w:rsidR="00C00D5F" w:rsidRPr="00EF02E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F6232A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17211,4</w:t>
            </w:r>
          </w:p>
        </w:tc>
      </w:tr>
      <w:tr w:rsidR="00194488" w:rsidRPr="00EF02E3" w:rsidTr="007F2DD0">
        <w:trPr>
          <w:trHeight w:val="421"/>
        </w:trPr>
        <w:tc>
          <w:tcPr>
            <w:tcW w:w="851" w:type="dxa"/>
          </w:tcPr>
          <w:p w:rsidR="00333F22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6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33F22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Валка (кронирование) старых деревьев</w:t>
            </w:r>
          </w:p>
        </w:tc>
        <w:tc>
          <w:tcPr>
            <w:tcW w:w="1560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дерево</w:t>
            </w:r>
          </w:p>
        </w:tc>
        <w:tc>
          <w:tcPr>
            <w:tcW w:w="1984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455,3</w:t>
            </w:r>
          </w:p>
        </w:tc>
      </w:tr>
      <w:tr w:rsidR="00194488" w:rsidRPr="00EF02E3" w:rsidTr="007F2DD0">
        <w:tc>
          <w:tcPr>
            <w:tcW w:w="851" w:type="dxa"/>
          </w:tcPr>
          <w:p w:rsidR="00333F22" w:rsidRPr="00EF02E3" w:rsidRDefault="006E02A5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7</w:t>
            </w:r>
            <w:r w:rsidR="00971A87" w:rsidRPr="00EF02E3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33F22" w:rsidRPr="00EF02E3" w:rsidRDefault="00333F22" w:rsidP="009614AF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Посадка деревьев лиственных пород</w:t>
            </w:r>
          </w:p>
        </w:tc>
        <w:tc>
          <w:tcPr>
            <w:tcW w:w="1560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 дерево</w:t>
            </w:r>
          </w:p>
        </w:tc>
        <w:tc>
          <w:tcPr>
            <w:tcW w:w="1984" w:type="dxa"/>
          </w:tcPr>
          <w:p w:rsidR="00333F22" w:rsidRPr="00EF02E3" w:rsidRDefault="00194488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322,1</w:t>
            </w:r>
          </w:p>
        </w:tc>
      </w:tr>
      <w:tr w:rsidR="00971A87" w:rsidRPr="00EF02E3" w:rsidTr="007F2DD0">
        <w:tc>
          <w:tcPr>
            <w:tcW w:w="851" w:type="dxa"/>
          </w:tcPr>
          <w:p w:rsidR="00971A87" w:rsidRPr="00EF02E3" w:rsidRDefault="005F199F" w:rsidP="009614AF">
            <w:pPr>
              <w:pStyle w:val="ConsPlusNormal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</w:t>
            </w:r>
            <w:r w:rsidR="00A605AC" w:rsidRPr="00EF02E3">
              <w:rPr>
                <w:sz w:val="26"/>
                <w:szCs w:val="26"/>
              </w:rPr>
              <w:t xml:space="preserve"> </w:t>
            </w:r>
            <w:r w:rsidR="00971A87" w:rsidRPr="00EF02E3">
              <w:rPr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971A87" w:rsidRPr="00EF02E3" w:rsidRDefault="00563C2C" w:rsidP="009614AF">
            <w:pPr>
              <w:pStyle w:val="ConsPlusNormal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асфальтобетонного покрытия улиц, площадей, тротуаров, проездов.</w:t>
            </w:r>
          </w:p>
        </w:tc>
        <w:tc>
          <w:tcPr>
            <w:tcW w:w="1560" w:type="dxa"/>
          </w:tcPr>
          <w:p w:rsidR="00971A87" w:rsidRPr="00EF02E3" w:rsidRDefault="00563C2C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100 </w:t>
            </w:r>
            <w:proofErr w:type="spellStart"/>
            <w:r w:rsidRPr="00EF02E3">
              <w:rPr>
                <w:sz w:val="26"/>
                <w:szCs w:val="26"/>
              </w:rPr>
              <w:t>м</w:t>
            </w:r>
            <w:proofErr w:type="gramStart"/>
            <w:r w:rsidRPr="00EF02E3">
              <w:rPr>
                <w:sz w:val="26"/>
                <w:szCs w:val="26"/>
              </w:rPr>
              <w:t>2</w:t>
            </w:r>
            <w:proofErr w:type="spellEnd"/>
            <w:proofErr w:type="gramEnd"/>
          </w:p>
        </w:tc>
        <w:tc>
          <w:tcPr>
            <w:tcW w:w="1984" w:type="dxa"/>
          </w:tcPr>
          <w:p w:rsidR="00971A87" w:rsidRPr="00EF02E3" w:rsidRDefault="00563C2C" w:rsidP="00317A5E">
            <w:pPr>
              <w:pStyle w:val="ConsPlusNormal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17433,0</w:t>
            </w:r>
          </w:p>
        </w:tc>
      </w:tr>
      <w:tr w:rsidR="00A605AC" w:rsidRPr="00EF02E3" w:rsidTr="007F2DD0">
        <w:tc>
          <w:tcPr>
            <w:tcW w:w="851" w:type="dxa"/>
          </w:tcPr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 </w:t>
            </w:r>
          </w:p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 xml:space="preserve">  9.</w:t>
            </w:r>
          </w:p>
        </w:tc>
        <w:tc>
          <w:tcPr>
            <w:tcW w:w="6237" w:type="dxa"/>
          </w:tcPr>
          <w:p w:rsidR="00A605AC" w:rsidRPr="00EF02E3" w:rsidRDefault="00A605AC" w:rsidP="009614AF">
            <w:pPr>
              <w:pStyle w:val="ConsPlusNormal"/>
              <w:ind w:firstLine="0"/>
              <w:contextualSpacing/>
              <w:rPr>
                <w:sz w:val="26"/>
                <w:szCs w:val="26"/>
              </w:rPr>
            </w:pPr>
            <w:r w:rsidRPr="00EF02E3">
              <w:rPr>
                <w:sz w:val="26"/>
                <w:szCs w:val="26"/>
              </w:rPr>
              <w:t>Устройство ливнесточной подземной канализации для сбора ливневых вод с проезжей части улицы</w:t>
            </w:r>
            <w:r w:rsidR="00C00D5F" w:rsidRPr="00EF02E3">
              <w:rPr>
                <w:sz w:val="26"/>
                <w:szCs w:val="26"/>
              </w:rPr>
              <w:t xml:space="preserve"> </w:t>
            </w:r>
            <w:r w:rsidRPr="00EF02E3">
              <w:rPr>
                <w:sz w:val="26"/>
                <w:szCs w:val="26"/>
              </w:rPr>
              <w:t xml:space="preserve">(устройство подземного трубопровода с приемными </w:t>
            </w:r>
            <w:proofErr w:type="gramStart"/>
            <w:r w:rsidRPr="00EF02E3">
              <w:rPr>
                <w:sz w:val="26"/>
                <w:szCs w:val="26"/>
              </w:rPr>
              <w:t>ж/б</w:t>
            </w:r>
            <w:proofErr w:type="gramEnd"/>
            <w:r w:rsidRPr="00EF02E3">
              <w:rPr>
                <w:sz w:val="26"/>
                <w:szCs w:val="26"/>
              </w:rPr>
              <w:t xml:space="preserve"> колодцами)</w:t>
            </w:r>
          </w:p>
        </w:tc>
        <w:tc>
          <w:tcPr>
            <w:tcW w:w="1560" w:type="dxa"/>
          </w:tcPr>
          <w:p w:rsidR="00A605AC" w:rsidRPr="00EF02E3" w:rsidRDefault="00A605AC" w:rsidP="00317A5E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  <w:p w:rsidR="00A605AC" w:rsidRPr="00EF02E3" w:rsidRDefault="00A605AC" w:rsidP="00317A5E">
            <w:pPr>
              <w:ind w:firstLine="0"/>
              <w:jc w:val="center"/>
            </w:pPr>
            <w:r w:rsidRPr="00EF02E3">
              <w:t>п.</w:t>
            </w:r>
            <w:proofErr w:type="gramStart"/>
            <w:r w:rsidRPr="00EF02E3">
              <w:t>м</w:t>
            </w:r>
            <w:proofErr w:type="gramEnd"/>
            <w:r w:rsidR="00C00D5F" w:rsidRPr="00EF02E3">
              <w:t>.</w:t>
            </w:r>
          </w:p>
        </w:tc>
        <w:tc>
          <w:tcPr>
            <w:tcW w:w="1984" w:type="dxa"/>
          </w:tcPr>
          <w:p w:rsidR="00A605AC" w:rsidRPr="00EF02E3" w:rsidRDefault="00A605AC" w:rsidP="00317A5E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</w:p>
          <w:p w:rsidR="00A605AC" w:rsidRPr="00EF02E3" w:rsidRDefault="00A605AC" w:rsidP="00317A5E">
            <w:pPr>
              <w:jc w:val="left"/>
            </w:pPr>
            <w:r w:rsidRPr="00EF02E3">
              <w:t>445,0</w:t>
            </w:r>
          </w:p>
        </w:tc>
      </w:tr>
    </w:tbl>
    <w:p w:rsidR="00971A87" w:rsidRPr="00EF02E3" w:rsidRDefault="00971A87" w:rsidP="009614AF">
      <w:pPr>
        <w:pStyle w:val="ConsPlusNormal"/>
        <w:contextualSpacing/>
        <w:rPr>
          <w:sz w:val="26"/>
          <w:szCs w:val="26"/>
        </w:rPr>
      </w:pPr>
    </w:p>
    <w:p w:rsidR="009333E2" w:rsidRPr="00EF02E3" w:rsidRDefault="003C060D" w:rsidP="009614AF">
      <w:pPr>
        <w:pStyle w:val="ConsPlusNormal"/>
        <w:ind w:firstLine="709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VII</w:t>
      </w:r>
      <w:r w:rsidRPr="00EF02E3">
        <w:rPr>
          <w:b/>
          <w:sz w:val="26"/>
          <w:szCs w:val="26"/>
        </w:rPr>
        <w:t>. Особенности осущес</w:t>
      </w:r>
      <w:r w:rsidR="00F5078D" w:rsidRPr="00EF02E3">
        <w:rPr>
          <w:b/>
          <w:sz w:val="26"/>
          <w:szCs w:val="26"/>
        </w:rPr>
        <w:t xml:space="preserve">твления контроля реализации </w:t>
      </w:r>
    </w:p>
    <w:p w:rsidR="003C060D" w:rsidRPr="00EF02E3" w:rsidRDefault="00F5078D" w:rsidP="009614AF">
      <w:pPr>
        <w:pStyle w:val="ConsPlusNormal"/>
        <w:ind w:firstLine="709"/>
        <w:contextualSpacing/>
        <w:jc w:val="center"/>
        <w:rPr>
          <w:b/>
          <w:sz w:val="26"/>
          <w:szCs w:val="26"/>
        </w:rPr>
      </w:pPr>
      <w:r w:rsidRPr="00EF02E3">
        <w:rPr>
          <w:b/>
          <w:sz w:val="26"/>
          <w:szCs w:val="26"/>
        </w:rPr>
        <w:t>П</w:t>
      </w:r>
      <w:r w:rsidR="003C060D" w:rsidRPr="00EF02E3">
        <w:rPr>
          <w:b/>
          <w:sz w:val="26"/>
          <w:szCs w:val="26"/>
        </w:rPr>
        <w:t>рограммы</w:t>
      </w:r>
      <w:r w:rsidR="009333E2" w:rsidRPr="00EF02E3">
        <w:rPr>
          <w:b/>
          <w:sz w:val="26"/>
          <w:szCs w:val="26"/>
        </w:rPr>
        <w:t xml:space="preserve"> </w:t>
      </w:r>
      <w:r w:rsidR="003C060D" w:rsidRPr="00EF02E3">
        <w:rPr>
          <w:b/>
          <w:sz w:val="26"/>
          <w:szCs w:val="26"/>
        </w:rPr>
        <w:t>в рамках Приоритетного проекта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7E1761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1. </w:t>
      </w:r>
      <w:r w:rsidR="003940FF" w:rsidRPr="00EF02E3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ункции </w:t>
      </w:r>
      <w:proofErr w:type="gramStart"/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мероприятий Программы осуществляет общественная комиссия по оценке предложений заинтересованных лиц, осуществлению контроля за реализацией</w:t>
      </w:r>
      <w:r w:rsidR="00F5078D" w:rsidRPr="00EF02E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  <w:r w:rsidR="00F008C7" w:rsidRPr="00EF02E3">
        <w:rPr>
          <w:rFonts w:ascii="Times New Roman" w:hAnsi="Times New Roman" w:cs="Times New Roman"/>
          <w:sz w:val="26"/>
          <w:szCs w:val="26"/>
        </w:rPr>
        <w:t>городского округа «город Избербаш»</w:t>
      </w:r>
      <w:r w:rsidR="00F008C7"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761" w:rsidRPr="00EF02E3">
        <w:rPr>
          <w:rFonts w:ascii="Times New Roman" w:eastAsia="Times New Roman" w:hAnsi="Times New Roman" w:cs="Times New Roman"/>
          <w:sz w:val="26"/>
          <w:szCs w:val="26"/>
        </w:rPr>
        <w:t>(далее - общественная комиссия)</w:t>
      </w:r>
      <w:r w:rsidR="003940FF" w:rsidRPr="00EF0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1761" w:rsidRPr="00EF02E3" w:rsidRDefault="007E1761" w:rsidP="009614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02E3">
        <w:rPr>
          <w:rFonts w:ascii="Times New Roman" w:eastAsia="Times New Roman" w:hAnsi="Times New Roman" w:cs="Times New Roman"/>
          <w:sz w:val="26"/>
          <w:szCs w:val="26"/>
        </w:rPr>
        <w:t>Организация деятельности общественной комиссии осуществляется в соответствии с Положением об общественной комиссии</w:t>
      </w:r>
      <w:r w:rsidR="00A404B5" w:rsidRPr="00EF02E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B5" w:rsidRPr="00EF02E3">
        <w:rPr>
          <w:rFonts w:ascii="Times New Roman" w:eastAsia="Times New Roman" w:hAnsi="Times New Roman" w:cs="Times New Roman"/>
          <w:sz w:val="26"/>
          <w:szCs w:val="26"/>
        </w:rPr>
        <w:t xml:space="preserve">утвержденным </w:t>
      </w:r>
      <w:r w:rsidRPr="00EF02E3">
        <w:rPr>
          <w:rFonts w:ascii="Times New Roman" w:eastAsia="Times New Roman" w:hAnsi="Times New Roman" w:cs="Times New Roman"/>
          <w:sz w:val="26"/>
          <w:szCs w:val="26"/>
        </w:rPr>
        <w:t>согласно типовой форме, утвержденной Министерством строительства и жилищно-коммунального хозяйства Российской Федерации.</w:t>
      </w:r>
    </w:p>
    <w:p w:rsidR="003C060D" w:rsidRPr="00EF02E3" w:rsidRDefault="00381F29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При этом пров</w:t>
      </w:r>
      <w:r w:rsidR="00A404B5" w:rsidRPr="00EF02E3">
        <w:rPr>
          <w:sz w:val="26"/>
          <w:szCs w:val="26"/>
        </w:rPr>
        <w:t>едение заседаний</w:t>
      </w:r>
      <w:r w:rsidRPr="00EF02E3">
        <w:rPr>
          <w:sz w:val="26"/>
          <w:szCs w:val="26"/>
        </w:rPr>
        <w:t xml:space="preserve"> общественной </w:t>
      </w:r>
      <w:r w:rsidR="00A404B5" w:rsidRPr="00EF02E3">
        <w:rPr>
          <w:sz w:val="26"/>
          <w:szCs w:val="26"/>
        </w:rPr>
        <w:t>комиссии осуществля</w:t>
      </w:r>
      <w:r w:rsidR="007E143C" w:rsidRPr="00EF02E3">
        <w:rPr>
          <w:sz w:val="26"/>
          <w:szCs w:val="26"/>
        </w:rPr>
        <w:t>е</w:t>
      </w:r>
      <w:r w:rsidR="00A404B5" w:rsidRPr="00EF02E3">
        <w:rPr>
          <w:sz w:val="26"/>
          <w:szCs w:val="26"/>
        </w:rPr>
        <w:t>тся</w:t>
      </w:r>
      <w:r w:rsidRPr="00EF02E3">
        <w:rPr>
          <w:sz w:val="26"/>
          <w:szCs w:val="26"/>
        </w:rPr>
        <w:t xml:space="preserve"> в  открытой форме с использованием </w:t>
      </w:r>
      <w:proofErr w:type="spellStart"/>
      <w:r w:rsidRPr="00EF02E3">
        <w:rPr>
          <w:sz w:val="26"/>
          <w:szCs w:val="26"/>
        </w:rPr>
        <w:t>видеофиксации</w:t>
      </w:r>
      <w:proofErr w:type="spellEnd"/>
      <w:r w:rsidRPr="00EF02E3">
        <w:rPr>
          <w:sz w:val="26"/>
          <w:szCs w:val="26"/>
        </w:rPr>
        <w:t xml:space="preserve"> с последующим </w:t>
      </w:r>
      <w:r w:rsidR="007E143C" w:rsidRPr="00EF02E3">
        <w:rPr>
          <w:sz w:val="26"/>
          <w:szCs w:val="26"/>
        </w:rPr>
        <w:t>р</w:t>
      </w:r>
      <w:r w:rsidRPr="00EF02E3">
        <w:rPr>
          <w:sz w:val="26"/>
          <w:szCs w:val="26"/>
        </w:rPr>
        <w:t xml:space="preserve">азмещением  соответствующих записей, </w:t>
      </w:r>
      <w:r w:rsidR="007E143C" w:rsidRPr="00EF02E3">
        <w:rPr>
          <w:sz w:val="26"/>
          <w:szCs w:val="26"/>
        </w:rPr>
        <w:t>п</w:t>
      </w:r>
      <w:r w:rsidRPr="00EF02E3">
        <w:rPr>
          <w:sz w:val="26"/>
          <w:szCs w:val="26"/>
        </w:rPr>
        <w:t xml:space="preserve">ротоколов заседаний в открытом доступе на </w:t>
      </w:r>
      <w:r w:rsidR="007E143C" w:rsidRPr="00EF02E3">
        <w:rPr>
          <w:sz w:val="26"/>
          <w:szCs w:val="26"/>
        </w:rPr>
        <w:t xml:space="preserve">официальном </w:t>
      </w:r>
      <w:r w:rsidRPr="00EF02E3">
        <w:rPr>
          <w:sz w:val="26"/>
          <w:szCs w:val="26"/>
        </w:rPr>
        <w:t xml:space="preserve">сайте </w:t>
      </w:r>
      <w:r w:rsidR="007E143C" w:rsidRPr="00EF02E3">
        <w:rPr>
          <w:sz w:val="26"/>
          <w:szCs w:val="26"/>
        </w:rPr>
        <w:t>городской а</w:t>
      </w:r>
      <w:r w:rsidR="00A404B5" w:rsidRPr="00EF02E3">
        <w:rPr>
          <w:sz w:val="26"/>
          <w:szCs w:val="26"/>
        </w:rPr>
        <w:t>дминистрации</w:t>
      </w:r>
      <w:r w:rsidRPr="00EF02E3">
        <w:rPr>
          <w:sz w:val="26"/>
          <w:szCs w:val="26"/>
        </w:rPr>
        <w:t xml:space="preserve"> в сети Интернет.</w:t>
      </w:r>
    </w:p>
    <w:p w:rsidR="00CA5E2C" w:rsidRPr="00EF02E3" w:rsidRDefault="00CA5E2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CA5E2C" w:rsidRPr="00EF02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A5E2C" w:rsidRPr="00EF02E3">
        <w:rPr>
          <w:rFonts w:ascii="Times New Roman" w:hAnsi="Times New Roman" w:cs="Times New Roman"/>
          <w:b/>
          <w:sz w:val="26"/>
          <w:szCs w:val="26"/>
        </w:rPr>
        <w:tab/>
        <w:t>Мероприятия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 по вовлечению граждан, организаций в процесс обсуждения проекта муниципальной программы</w:t>
      </w:r>
    </w:p>
    <w:p w:rsidR="007272A8" w:rsidRPr="00EF02E3" w:rsidRDefault="007272A8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1. Участие граждан, организаций в процессе об</w:t>
      </w:r>
      <w:r w:rsidR="001D3587" w:rsidRPr="00EF02E3">
        <w:rPr>
          <w:sz w:val="26"/>
          <w:szCs w:val="26"/>
        </w:rPr>
        <w:t>суждения проекта П</w:t>
      </w:r>
      <w:r w:rsidRPr="00EF02E3">
        <w:rPr>
          <w:sz w:val="26"/>
          <w:szCs w:val="26"/>
        </w:rPr>
        <w:t>рограммы, отбора дворовых территорий, муниципальных территорий общего пользования</w:t>
      </w:r>
      <w:r w:rsidR="001D3587" w:rsidRPr="00EF02E3">
        <w:rPr>
          <w:sz w:val="26"/>
          <w:szCs w:val="26"/>
        </w:rPr>
        <w:t xml:space="preserve"> для включения в П</w:t>
      </w:r>
      <w:r w:rsidRPr="00EF02E3">
        <w:rPr>
          <w:sz w:val="26"/>
          <w:szCs w:val="26"/>
        </w:rPr>
        <w:t>рограмму</w:t>
      </w:r>
      <w:r w:rsidR="001D3587" w:rsidRPr="00EF02E3">
        <w:rPr>
          <w:sz w:val="26"/>
          <w:szCs w:val="26"/>
        </w:rPr>
        <w:t xml:space="preserve"> обеспечивается в соответствии с утвержденными Администрацией порядками </w:t>
      </w:r>
      <w:r w:rsidRPr="00EF02E3">
        <w:rPr>
          <w:sz w:val="26"/>
          <w:szCs w:val="26"/>
        </w:rPr>
        <w:t>в следующих формах: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совместное определение целей и задач по развитию дворовых </w:t>
      </w:r>
      <w:r w:rsidR="001D3587" w:rsidRPr="00EF02E3">
        <w:rPr>
          <w:sz w:val="26"/>
          <w:szCs w:val="26"/>
        </w:rPr>
        <w:t>и общественных территорий</w:t>
      </w:r>
      <w:r w:rsidRPr="00EF02E3">
        <w:rPr>
          <w:sz w:val="26"/>
          <w:szCs w:val="26"/>
        </w:rPr>
        <w:t>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lastRenderedPageBreak/>
        <w:t>- организация широкого общественного</w:t>
      </w:r>
      <w:r w:rsidR="001D3587" w:rsidRPr="00EF02E3">
        <w:rPr>
          <w:sz w:val="26"/>
          <w:szCs w:val="26"/>
        </w:rPr>
        <w:t xml:space="preserve"> участия в выборе  общественных территорий</w:t>
      </w:r>
      <w:r w:rsidRPr="00EF02E3">
        <w:rPr>
          <w:sz w:val="26"/>
          <w:szCs w:val="26"/>
        </w:rPr>
        <w:t>, приоритетных для благоустройства;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</w:t>
      </w:r>
      <w:r w:rsidR="001D3587" w:rsidRPr="00EF02E3">
        <w:rPr>
          <w:sz w:val="26"/>
          <w:szCs w:val="26"/>
        </w:rPr>
        <w:t>и общественной территории</w:t>
      </w:r>
      <w:r w:rsidRPr="00EF02E3">
        <w:rPr>
          <w:sz w:val="26"/>
          <w:szCs w:val="26"/>
        </w:rPr>
        <w:t>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согласование проектных решений с участниками процесса проектирования и будущими пользователями, включая ме</w:t>
      </w:r>
      <w:r w:rsidR="00E82577" w:rsidRPr="00EF02E3">
        <w:rPr>
          <w:sz w:val="26"/>
          <w:szCs w:val="26"/>
        </w:rPr>
        <w:t>стных жителей</w:t>
      </w:r>
      <w:r w:rsidRPr="00EF02E3">
        <w:rPr>
          <w:sz w:val="26"/>
          <w:szCs w:val="26"/>
        </w:rPr>
        <w:t>, предпринимателей, собственников соседних территорий и других заинтересованных сторон;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- осуществление общественного контроля собственников помещений в многоквартирных домах </w:t>
      </w:r>
      <w:r w:rsidR="00B40EEC" w:rsidRPr="00EF02E3">
        <w:rPr>
          <w:sz w:val="26"/>
          <w:szCs w:val="26"/>
        </w:rPr>
        <w:t>(</w:t>
      </w:r>
      <w:r w:rsidRPr="00EF02E3">
        <w:rPr>
          <w:sz w:val="26"/>
          <w:szCs w:val="26"/>
        </w:rPr>
        <w:t>применительно к дворовым территориям</w:t>
      </w:r>
      <w:r w:rsidR="00B40EEC" w:rsidRPr="00EF02E3">
        <w:rPr>
          <w:sz w:val="26"/>
          <w:szCs w:val="26"/>
        </w:rPr>
        <w:t xml:space="preserve">) </w:t>
      </w:r>
      <w:r w:rsidRPr="00EF02E3">
        <w:rPr>
          <w:sz w:val="26"/>
          <w:szCs w:val="26"/>
        </w:rPr>
        <w:t>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C060D" w:rsidRPr="00EF02E3" w:rsidRDefault="00E82577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2</w:t>
      </w:r>
      <w:r w:rsidR="003C060D" w:rsidRPr="00EF02E3">
        <w:rPr>
          <w:sz w:val="26"/>
          <w:szCs w:val="26"/>
        </w:rPr>
        <w:t xml:space="preserve">. При реализации проектов по благоустройству дворовых </w:t>
      </w:r>
      <w:r w:rsidRPr="00EF02E3">
        <w:rPr>
          <w:sz w:val="26"/>
          <w:szCs w:val="26"/>
        </w:rPr>
        <w:t>и общественных территорий,</w:t>
      </w:r>
      <w:r w:rsidR="003C060D" w:rsidRPr="00EF02E3">
        <w:rPr>
          <w:sz w:val="26"/>
          <w:szCs w:val="26"/>
        </w:rPr>
        <w:t xml:space="preserve">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- работы с местными СМИ, охватывающими </w:t>
      </w:r>
      <w:r w:rsidR="00D70C02" w:rsidRPr="00EF02E3">
        <w:rPr>
          <w:rFonts w:ascii="Times New Roman" w:hAnsi="Times New Roman" w:cs="Times New Roman"/>
          <w:sz w:val="26"/>
          <w:szCs w:val="26"/>
        </w:rPr>
        <w:t>широкий</w:t>
      </w:r>
      <w:r w:rsidRPr="00EF02E3">
        <w:rPr>
          <w:rFonts w:ascii="Times New Roman" w:hAnsi="Times New Roman" w:cs="Times New Roman"/>
          <w:sz w:val="26"/>
          <w:szCs w:val="26"/>
        </w:rPr>
        <w:t xml:space="preserve">̆ круг </w:t>
      </w:r>
      <w:r w:rsidR="00D70C02" w:rsidRPr="00EF02E3">
        <w:rPr>
          <w:rFonts w:ascii="Times New Roman" w:hAnsi="Times New Roman" w:cs="Times New Roman"/>
          <w:sz w:val="26"/>
          <w:szCs w:val="26"/>
        </w:rPr>
        <w:t>людей</w:t>
      </w:r>
      <w:r w:rsidRPr="00EF02E3">
        <w:rPr>
          <w:rFonts w:ascii="Times New Roman" w:hAnsi="Times New Roman" w:cs="Times New Roman"/>
          <w:sz w:val="26"/>
          <w:szCs w:val="26"/>
        </w:rPr>
        <w:t>̆ разных возрастных групп и потенциальные аудитории проекта;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- вывешивания афиш и объявлений на информационных досках в подъездах жилых домов, расположенных в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непосредственнои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близости к проектируемому</w:t>
      </w:r>
      <w:r w:rsidR="00E82577" w:rsidRPr="00EF02E3">
        <w:rPr>
          <w:rFonts w:ascii="Times New Roman" w:hAnsi="Times New Roman" w:cs="Times New Roman"/>
          <w:sz w:val="26"/>
          <w:szCs w:val="26"/>
        </w:rPr>
        <w:t xml:space="preserve"> объекту</w:t>
      </w:r>
      <w:r w:rsidRPr="00EF02E3">
        <w:rPr>
          <w:rFonts w:ascii="Times New Roman" w:hAnsi="Times New Roman" w:cs="Times New Roman"/>
          <w:sz w:val="26"/>
          <w:szCs w:val="26"/>
        </w:rPr>
        <w:t xml:space="preserve">, а также на специальных стендах на самом объекте, в местах притяжения и скопления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людеи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</w:t>
      </w:r>
      <w:r w:rsidR="00E82577" w:rsidRPr="00EF02E3">
        <w:rPr>
          <w:rFonts w:ascii="Times New Roman" w:hAnsi="Times New Roman" w:cs="Times New Roman"/>
          <w:sz w:val="26"/>
          <w:szCs w:val="26"/>
        </w:rPr>
        <w:t xml:space="preserve">ству с </w:t>
      </w:r>
      <w:proofErr w:type="spellStart"/>
      <w:r w:rsidR="00E82577" w:rsidRPr="00EF02E3">
        <w:rPr>
          <w:rFonts w:ascii="Times New Roman" w:hAnsi="Times New Roman" w:cs="Times New Roman"/>
          <w:sz w:val="26"/>
          <w:szCs w:val="26"/>
        </w:rPr>
        <w:t>проектируемои</w:t>
      </w:r>
      <w:proofErr w:type="spellEnd"/>
      <w:r w:rsidR="00E82577" w:rsidRPr="00EF02E3">
        <w:rPr>
          <w:rFonts w:ascii="Times New Roman" w:hAnsi="Times New Roman" w:cs="Times New Roman"/>
          <w:sz w:val="26"/>
          <w:szCs w:val="26"/>
        </w:rPr>
        <w:t>̆ территорией</w:t>
      </w:r>
      <w:r w:rsidRPr="00EF02E3">
        <w:rPr>
          <w:rFonts w:ascii="Times New Roman" w:hAnsi="Times New Roman" w:cs="Times New Roman"/>
          <w:sz w:val="26"/>
          <w:szCs w:val="26"/>
        </w:rPr>
        <w:t xml:space="preserve"> или на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неи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(поликлиники, ДК, библиотеки, спортивные</w:t>
      </w:r>
      <w:proofErr w:type="gramEnd"/>
      <w:r w:rsidRPr="00EF02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2E3">
        <w:rPr>
          <w:rFonts w:ascii="Times New Roman" w:hAnsi="Times New Roman" w:cs="Times New Roman"/>
          <w:sz w:val="26"/>
          <w:szCs w:val="26"/>
        </w:rPr>
        <w:t xml:space="preserve">центры), на площадке проведения общественных обсуждений (в зоне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входнои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группы, на спец</w:t>
      </w:r>
      <w:r w:rsidR="00E82577" w:rsidRPr="00EF02E3">
        <w:rPr>
          <w:rFonts w:ascii="Times New Roman" w:hAnsi="Times New Roman" w:cs="Times New Roman"/>
          <w:sz w:val="26"/>
          <w:szCs w:val="26"/>
        </w:rPr>
        <w:t>иальных информационных стендах).</w:t>
      </w:r>
      <w:proofErr w:type="gramEnd"/>
      <w:r w:rsidR="00E82577" w:rsidRPr="00EF02E3">
        <w:rPr>
          <w:rFonts w:ascii="Times New Roman" w:hAnsi="Times New Roman" w:cs="Times New Roman"/>
          <w:sz w:val="26"/>
          <w:szCs w:val="26"/>
        </w:rPr>
        <w:t xml:space="preserve"> </w:t>
      </w:r>
      <w:r w:rsidRPr="00EF02E3">
        <w:rPr>
          <w:rFonts w:ascii="Times New Roman" w:hAnsi="Times New Roman" w:cs="Times New Roman"/>
          <w:sz w:val="26"/>
          <w:szCs w:val="26"/>
        </w:rPr>
        <w:t xml:space="preserve">Стенды могут работать как для сбора анкет, информации и </w:t>
      </w:r>
      <w:proofErr w:type="spellStart"/>
      <w:r w:rsidRPr="00EF02E3">
        <w:rPr>
          <w:rFonts w:ascii="Times New Roman" w:hAnsi="Times New Roman" w:cs="Times New Roman"/>
          <w:sz w:val="26"/>
          <w:szCs w:val="26"/>
        </w:rPr>
        <w:t>обратнои</w:t>
      </w:r>
      <w:proofErr w:type="spellEnd"/>
      <w:r w:rsidRPr="00EF02E3">
        <w:rPr>
          <w:rFonts w:ascii="Times New Roman" w:hAnsi="Times New Roman" w:cs="Times New Roman"/>
          <w:sz w:val="26"/>
          <w:szCs w:val="26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2E3">
        <w:rPr>
          <w:rFonts w:ascii="Times New Roman" w:hAnsi="Times New Roman" w:cs="Times New Roman"/>
          <w:sz w:val="26"/>
          <w:szCs w:val="26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3C060D" w:rsidRPr="00EF02E3" w:rsidRDefault="003C060D" w:rsidP="009614AF">
      <w:pPr>
        <w:tabs>
          <w:tab w:val="left" w:pos="1110"/>
          <w:tab w:val="left" w:pos="18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33E2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proofErr w:type="gramStart"/>
      <w:r w:rsidRPr="00EF02E3">
        <w:rPr>
          <w:rFonts w:ascii="Times New Roman" w:hAnsi="Times New Roman" w:cs="Times New Roman"/>
          <w:b/>
          <w:sz w:val="26"/>
          <w:szCs w:val="26"/>
        </w:rPr>
        <w:t>.  Финансовое</w:t>
      </w:r>
      <w:proofErr w:type="gramEnd"/>
      <w:r w:rsidRPr="00EF02E3">
        <w:rPr>
          <w:rFonts w:ascii="Times New Roman" w:hAnsi="Times New Roman" w:cs="Times New Roman"/>
          <w:b/>
          <w:sz w:val="26"/>
          <w:szCs w:val="26"/>
        </w:rPr>
        <w:t xml:space="preserve"> (трудовое) участие граждан, организаций,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привлекаемых для реализации проектов по благоустройству</w:t>
      </w:r>
    </w:p>
    <w:p w:rsidR="003C060D" w:rsidRPr="00EF02E3" w:rsidRDefault="003C060D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b/>
          <w:sz w:val="26"/>
          <w:szCs w:val="26"/>
        </w:rPr>
        <w:t xml:space="preserve"> </w:t>
      </w:r>
      <w:r w:rsidRPr="00EF02E3">
        <w:rPr>
          <w:sz w:val="26"/>
          <w:szCs w:val="26"/>
        </w:rPr>
        <w:t xml:space="preserve">Финансовое участие заинтересованных лиц, организаций в выполнении минимального и дополнительного перечней работ по благоустройству  дворовых и общественных  территорий в рамках Программы, в соответствии с постановлением Правительства РД от </w:t>
      </w:r>
      <w:r w:rsidR="00FB32BA" w:rsidRPr="00EF02E3">
        <w:rPr>
          <w:sz w:val="26"/>
          <w:szCs w:val="26"/>
        </w:rPr>
        <w:t>14 марта 2017г. №61а</w:t>
      </w:r>
      <w:r w:rsidRPr="00EF02E3">
        <w:rPr>
          <w:sz w:val="26"/>
          <w:szCs w:val="26"/>
        </w:rPr>
        <w:t xml:space="preserve"> </w:t>
      </w:r>
      <w:r w:rsidR="00FB32BA" w:rsidRPr="00EF02E3">
        <w:rPr>
          <w:sz w:val="26"/>
          <w:szCs w:val="26"/>
        </w:rPr>
        <w:t xml:space="preserve">«О внесении изменений в государственную программу Республики Дагестан «Развитие жилищного строительства в Республике Дагестан», </w:t>
      </w:r>
      <w:r w:rsidRPr="00EF02E3">
        <w:rPr>
          <w:sz w:val="26"/>
          <w:szCs w:val="26"/>
        </w:rPr>
        <w:t>не предусматривается.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sz w:val="26"/>
          <w:szCs w:val="26"/>
        </w:rPr>
        <w:t>В реализации проектов по благоустройству в рамках Программы, в соответствии с постановлением Правительства Республики Дагестан от</w:t>
      </w:r>
      <w:r w:rsidR="00FB32BA" w:rsidRPr="00EF02E3">
        <w:rPr>
          <w:sz w:val="26"/>
          <w:szCs w:val="26"/>
        </w:rPr>
        <w:t xml:space="preserve"> 14 марта 2017г. №61а</w:t>
      </w:r>
      <w:r w:rsidR="00B529F1" w:rsidRPr="00EF02E3">
        <w:rPr>
          <w:sz w:val="26"/>
          <w:szCs w:val="26"/>
        </w:rPr>
        <w:t>, в 2018-</w:t>
      </w:r>
      <w:r w:rsidR="00B529F1" w:rsidRPr="00EF02E3">
        <w:rPr>
          <w:sz w:val="26"/>
          <w:szCs w:val="26"/>
        </w:rPr>
        <w:lastRenderedPageBreak/>
        <w:t>2022гг</w:t>
      </w:r>
      <w:r w:rsidR="009333E2" w:rsidRPr="00EF02E3">
        <w:rPr>
          <w:sz w:val="26"/>
          <w:szCs w:val="26"/>
        </w:rPr>
        <w:t>.</w:t>
      </w:r>
      <w:r w:rsidRPr="00EF02E3">
        <w:rPr>
          <w:sz w:val="26"/>
          <w:szCs w:val="26"/>
        </w:rPr>
        <w:t xml:space="preserve"> предусматривается трудовое участие граждан, организаций как применительно к дополнительному, так и минимальному перечням работ по благоустройству. </w:t>
      </w:r>
      <w:proofErr w:type="gramEnd"/>
    </w:p>
    <w:p w:rsidR="00E702BC" w:rsidRPr="00EF02E3" w:rsidRDefault="00B529F1" w:rsidP="009614AF">
      <w:pPr>
        <w:pStyle w:val="ConsPlusNormal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 xml:space="preserve">       </w:t>
      </w:r>
      <w:r w:rsidR="00E702BC" w:rsidRPr="00EF02E3">
        <w:rPr>
          <w:sz w:val="26"/>
          <w:szCs w:val="26"/>
        </w:rPr>
        <w:t>Участие  граждан, организаций в трудовой (не</w:t>
      </w:r>
      <w:r w:rsidRPr="00EF02E3">
        <w:rPr>
          <w:sz w:val="26"/>
          <w:szCs w:val="26"/>
        </w:rPr>
        <w:t xml:space="preserve"> </w:t>
      </w:r>
      <w:r w:rsidR="00E702BC" w:rsidRPr="00EF02E3">
        <w:rPr>
          <w:sz w:val="26"/>
          <w:szCs w:val="26"/>
        </w:rPr>
        <w:t xml:space="preserve">денежной) форме  выражается </w:t>
      </w:r>
      <w:proofErr w:type="gramStart"/>
      <w:r w:rsidR="00E702BC" w:rsidRPr="00EF02E3">
        <w:rPr>
          <w:sz w:val="26"/>
          <w:szCs w:val="26"/>
        </w:rPr>
        <w:t>в</w:t>
      </w:r>
      <w:proofErr w:type="gramEnd"/>
      <w:r w:rsidR="00E702BC" w:rsidRPr="00EF02E3">
        <w:rPr>
          <w:sz w:val="26"/>
          <w:szCs w:val="26"/>
        </w:rPr>
        <w:t xml:space="preserve">: 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F02E3">
        <w:rPr>
          <w:sz w:val="26"/>
          <w:szCs w:val="26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  <w:proofErr w:type="gramEnd"/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предоставление строительных материалов, техники и т.д.;</w:t>
      </w:r>
    </w:p>
    <w:p w:rsidR="00E702BC" w:rsidRPr="00EF02E3" w:rsidRDefault="00E702BC" w:rsidP="009614AF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F02E3">
        <w:rPr>
          <w:sz w:val="26"/>
          <w:szCs w:val="26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E702BC" w:rsidRPr="00EF02E3" w:rsidRDefault="00B529F1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 xml:space="preserve">Документами </w:t>
      </w:r>
      <w:r w:rsidR="00E702BC" w:rsidRPr="00EF02E3">
        <w:rPr>
          <w:rFonts w:ascii="Times New Roman" w:hAnsi="Times New Roman" w:cs="Times New Roman"/>
          <w:sz w:val="26"/>
          <w:szCs w:val="26"/>
        </w:rPr>
        <w:t>(материалами), подтверждающими  трудовое  участие</w:t>
      </w:r>
      <w:r w:rsidRPr="00EF02E3">
        <w:rPr>
          <w:rFonts w:ascii="Times New Roman" w:hAnsi="Times New Roman" w:cs="Times New Roman"/>
          <w:sz w:val="26"/>
          <w:szCs w:val="26"/>
        </w:rPr>
        <w:t>,</w:t>
      </w:r>
      <w:r w:rsidR="00E702BC" w:rsidRPr="00EF02E3">
        <w:rPr>
          <w:rFonts w:ascii="Times New Roman" w:hAnsi="Times New Roman" w:cs="Times New Roman"/>
          <w:sz w:val="26"/>
          <w:szCs w:val="26"/>
        </w:rPr>
        <w:t xml:space="preserve"> являются отчет  подрядной  организации  о выполнении  работ, включающий информацию о проведении  мероприятия  с  трудовым  участием граждан, отчет совета многоквартирного дома, лица,  управляющего многоквартирным домом о проведении мероприятия с трудовым участием граждан. При этом</w:t>
      </w:r>
      <w:proofErr w:type="gramStart"/>
      <w:r w:rsidR="00E702BC" w:rsidRPr="00EF02E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702BC" w:rsidRPr="00EF02E3">
        <w:rPr>
          <w:rFonts w:ascii="Times New Roman" w:hAnsi="Times New Roman" w:cs="Times New Roman"/>
          <w:sz w:val="26"/>
          <w:szCs w:val="26"/>
        </w:rPr>
        <w:t xml:space="preserve"> в качестве приложения к такому отчету представляются фото-, видеоматериалы, подтверждающие проведение мероприятия с трудовым участием  граждан с размещением их в средствах массовой информации, социальных сетях,  информационно-телекоммуникационной сети Интернет (далее – сеть Интернет). 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Администрация по возможности обеспечивает привлечение к выполнению работ по  благоустройству  дворовых территорий студенческие строительные отряды.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F02E3">
        <w:rPr>
          <w:rFonts w:ascii="Times New Roman" w:hAnsi="Times New Roman" w:cs="Times New Roman"/>
          <w:b/>
          <w:sz w:val="26"/>
          <w:szCs w:val="26"/>
        </w:rPr>
        <w:t xml:space="preserve">. Состав основных мероприятий, а также показатели </w:t>
      </w:r>
    </w:p>
    <w:p w:rsidR="003C060D" w:rsidRPr="00EF02E3" w:rsidRDefault="00E702BC" w:rsidP="009614A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2E3">
        <w:rPr>
          <w:rFonts w:ascii="Times New Roman" w:hAnsi="Times New Roman" w:cs="Times New Roman"/>
          <w:b/>
          <w:sz w:val="26"/>
          <w:szCs w:val="26"/>
        </w:rPr>
        <w:t>результативности П</w:t>
      </w:r>
      <w:r w:rsidR="003C060D" w:rsidRPr="00EF02E3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E702BC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Осно</w:t>
      </w:r>
      <w:r w:rsidR="00E702BC" w:rsidRPr="00EF02E3">
        <w:rPr>
          <w:rFonts w:ascii="Times New Roman" w:hAnsi="Times New Roman" w:cs="Times New Roman"/>
          <w:sz w:val="26"/>
          <w:szCs w:val="26"/>
        </w:rPr>
        <w:t>вные мероприятия П</w:t>
      </w:r>
      <w:r w:rsidRPr="00EF02E3">
        <w:rPr>
          <w:rFonts w:ascii="Times New Roman" w:hAnsi="Times New Roman" w:cs="Times New Roman"/>
          <w:sz w:val="26"/>
          <w:szCs w:val="26"/>
        </w:rPr>
        <w:t>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E702BC" w:rsidRPr="00EF02E3">
        <w:rPr>
          <w:rFonts w:ascii="Times New Roman" w:hAnsi="Times New Roman" w:cs="Times New Roman"/>
          <w:sz w:val="26"/>
          <w:szCs w:val="26"/>
        </w:rPr>
        <w:t>ровня благоустройства территории городского округа «город Избербаш»</w:t>
      </w:r>
      <w:r w:rsidRPr="00EF02E3">
        <w:rPr>
          <w:rFonts w:ascii="Times New Roman" w:hAnsi="Times New Roman" w:cs="Times New Roman"/>
          <w:sz w:val="26"/>
          <w:szCs w:val="26"/>
        </w:rPr>
        <w:t>, с указанием целевых показателей и сроков их реализации.</w:t>
      </w:r>
    </w:p>
    <w:p w:rsidR="003C060D" w:rsidRPr="00EF02E3" w:rsidRDefault="00E702BC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Количество показателей П</w:t>
      </w:r>
      <w:r w:rsidR="003C060D" w:rsidRPr="00EF02E3">
        <w:rPr>
          <w:rFonts w:ascii="Times New Roman" w:hAnsi="Times New Roman" w:cs="Times New Roman"/>
          <w:sz w:val="26"/>
          <w:szCs w:val="26"/>
        </w:rPr>
        <w:t xml:space="preserve">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Использованная систем</w:t>
      </w:r>
      <w:r w:rsidR="00E702BC" w:rsidRPr="00EF02E3">
        <w:rPr>
          <w:rFonts w:ascii="Times New Roman" w:hAnsi="Times New Roman" w:cs="Times New Roman"/>
          <w:sz w:val="26"/>
          <w:szCs w:val="26"/>
        </w:rPr>
        <w:t>а показателей (индикаторов) П</w:t>
      </w:r>
      <w:r w:rsidRPr="00EF02E3">
        <w:rPr>
          <w:rFonts w:ascii="Times New Roman" w:hAnsi="Times New Roman" w:cs="Times New Roman"/>
          <w:sz w:val="26"/>
          <w:szCs w:val="26"/>
        </w:rPr>
        <w:t>рограммы позволяет очевидным образом оценивать прогресс в достижении всех</w:t>
      </w:r>
      <w:r w:rsidR="00E702BC" w:rsidRPr="00EF02E3">
        <w:rPr>
          <w:rFonts w:ascii="Times New Roman" w:hAnsi="Times New Roman" w:cs="Times New Roman"/>
          <w:sz w:val="26"/>
          <w:szCs w:val="26"/>
        </w:rPr>
        <w:t xml:space="preserve"> целей и решении всех задач П</w:t>
      </w:r>
      <w:r w:rsidRPr="00EF02E3">
        <w:rPr>
          <w:rFonts w:ascii="Times New Roman" w:hAnsi="Times New Roman" w:cs="Times New Roman"/>
          <w:sz w:val="26"/>
          <w:szCs w:val="26"/>
        </w:rPr>
        <w:t>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025D62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Кроме того, формализаци</w:t>
      </w:r>
      <w:r w:rsidR="00E702BC" w:rsidRPr="00EF02E3">
        <w:rPr>
          <w:rFonts w:ascii="Times New Roman" w:hAnsi="Times New Roman" w:cs="Times New Roman"/>
          <w:sz w:val="26"/>
          <w:szCs w:val="26"/>
        </w:rPr>
        <w:t>я показателей (индикаторов) П</w:t>
      </w:r>
      <w:r w:rsidRPr="00EF02E3">
        <w:rPr>
          <w:rFonts w:ascii="Times New Roman" w:hAnsi="Times New Roman" w:cs="Times New Roman"/>
          <w:sz w:val="26"/>
          <w:szCs w:val="26"/>
        </w:rPr>
        <w:t>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 уровня, обеспечивая преемственность в наименованиях показателей различных уровней и методикой их расчета.</w:t>
      </w:r>
      <w:r w:rsidR="00025D62" w:rsidRPr="00EF0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D62" w:rsidRPr="00EF02E3" w:rsidRDefault="00025D62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02E3">
        <w:rPr>
          <w:rFonts w:ascii="Times New Roman" w:hAnsi="Times New Roman" w:cs="Times New Roman"/>
          <w:sz w:val="26"/>
          <w:szCs w:val="26"/>
        </w:rPr>
        <w:t>Показатели результативности Программы установлены в приложении к Правилам предоставления республиканской субсидии и включают в себя все показатели, отраженные в Соглашении.</w:t>
      </w:r>
    </w:p>
    <w:p w:rsidR="003C060D" w:rsidRPr="00EF02E3" w:rsidRDefault="003C060D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6E7" w:rsidRPr="00EF02E3" w:rsidRDefault="004F66E7" w:rsidP="00045ADE">
      <w:pPr>
        <w:pStyle w:val="afb"/>
        <w:shd w:val="clear" w:color="auto" w:fill="auto"/>
        <w:tabs>
          <w:tab w:val="left" w:pos="212"/>
          <w:tab w:val="left" w:pos="2619"/>
        </w:tabs>
        <w:spacing w:before="0" w:line="240" w:lineRule="auto"/>
        <w:ind w:left="20" w:firstLine="547"/>
        <w:jc w:val="center"/>
        <w:rPr>
          <w:rStyle w:val="4"/>
          <w:b/>
          <w:sz w:val="26"/>
          <w:szCs w:val="26"/>
        </w:rPr>
      </w:pPr>
      <w:r w:rsidRPr="00EF02E3">
        <w:rPr>
          <w:b/>
          <w:sz w:val="26"/>
          <w:szCs w:val="26"/>
          <w:lang w:val="en-US"/>
        </w:rPr>
        <w:t>XI</w:t>
      </w:r>
      <w:r w:rsidRPr="00EF02E3">
        <w:rPr>
          <w:b/>
          <w:sz w:val="26"/>
          <w:szCs w:val="26"/>
        </w:rPr>
        <w:t>.Сведения о показателях</w:t>
      </w:r>
      <w:r w:rsidR="00045ADE" w:rsidRPr="00EF02E3">
        <w:rPr>
          <w:b/>
          <w:sz w:val="26"/>
          <w:szCs w:val="26"/>
        </w:rPr>
        <w:t xml:space="preserve"> </w:t>
      </w:r>
      <w:r w:rsidRPr="00EF02E3">
        <w:rPr>
          <w:b/>
          <w:sz w:val="26"/>
          <w:szCs w:val="26"/>
        </w:rPr>
        <w:t>(индикаторах)</w:t>
      </w:r>
      <w:r w:rsidR="00045ADE" w:rsidRPr="00EF02E3">
        <w:rPr>
          <w:b/>
          <w:sz w:val="26"/>
          <w:szCs w:val="26"/>
        </w:rPr>
        <w:t xml:space="preserve"> </w:t>
      </w:r>
      <w:r w:rsidRPr="00EF02E3">
        <w:rPr>
          <w:b/>
          <w:sz w:val="26"/>
          <w:szCs w:val="26"/>
        </w:rPr>
        <w:t>муниципальной программы</w:t>
      </w: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80"/>
        <w:gridCol w:w="6928"/>
        <w:gridCol w:w="1382"/>
        <w:gridCol w:w="1424"/>
      </w:tblGrid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02E3">
              <w:rPr>
                <w:rStyle w:val="4"/>
                <w:sz w:val="26"/>
                <w:szCs w:val="26"/>
              </w:rPr>
              <w:t>п</w:t>
            </w:r>
            <w:proofErr w:type="spellEnd"/>
            <w:proofErr w:type="gramEnd"/>
            <w:r w:rsidRPr="00EF02E3">
              <w:rPr>
                <w:rStyle w:val="4"/>
                <w:sz w:val="26"/>
                <w:szCs w:val="26"/>
              </w:rPr>
              <w:t>/</w:t>
            </w:r>
            <w:proofErr w:type="spellStart"/>
            <w:r w:rsidRPr="00EF02E3">
              <w:rPr>
                <w:rStyle w:val="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28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Наименование показателя</w:t>
            </w:r>
            <w:r w:rsidR="00045ADE" w:rsidRPr="00EF02E3">
              <w:rPr>
                <w:rStyle w:val="4"/>
                <w:sz w:val="26"/>
                <w:szCs w:val="26"/>
              </w:rPr>
              <w:t xml:space="preserve"> </w:t>
            </w:r>
            <w:r w:rsidRPr="00EF02E3">
              <w:rPr>
                <w:rStyle w:val="4"/>
                <w:sz w:val="26"/>
                <w:szCs w:val="26"/>
              </w:rPr>
              <w:t>(индикатора)</w:t>
            </w:r>
          </w:p>
        </w:tc>
        <w:tc>
          <w:tcPr>
            <w:tcW w:w="1382" w:type="dxa"/>
          </w:tcPr>
          <w:p w:rsidR="004F66E7" w:rsidRPr="00EF02E3" w:rsidRDefault="004F66E7" w:rsidP="00045ADE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Единица измерения</w:t>
            </w:r>
          </w:p>
        </w:tc>
        <w:tc>
          <w:tcPr>
            <w:tcW w:w="1424" w:type="dxa"/>
          </w:tcPr>
          <w:p w:rsidR="004F66E7" w:rsidRPr="00EF02E3" w:rsidRDefault="00045ADE" w:rsidP="0057717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Значение показателя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lastRenderedPageBreak/>
              <w:t>1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Количество и площадь благоустроенных дворовых территорий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ед./кв</w:t>
            </w:r>
            <w:proofErr w:type="gramStart"/>
            <w:r w:rsidRPr="00EF02E3">
              <w:rPr>
                <w:rStyle w:val="4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24" w:type="dxa"/>
          </w:tcPr>
          <w:p w:rsidR="004F66E7" w:rsidRPr="00EF02E3" w:rsidRDefault="0057717F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49</w:t>
            </w:r>
            <w:r w:rsidR="002203C2" w:rsidRPr="00EF02E3">
              <w:rPr>
                <w:rStyle w:val="4"/>
                <w:sz w:val="26"/>
                <w:szCs w:val="26"/>
              </w:rPr>
              <w:t>/</w:t>
            </w:r>
            <w:r w:rsidR="00C622CB" w:rsidRPr="00EF02E3">
              <w:rPr>
                <w:rStyle w:val="4"/>
                <w:sz w:val="26"/>
                <w:szCs w:val="26"/>
              </w:rPr>
              <w:t>76700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2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C622CB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49</w:t>
            </w:r>
            <w:r w:rsidR="00294C5A" w:rsidRPr="00EF02E3">
              <w:rPr>
                <w:rStyle w:val="4"/>
                <w:sz w:val="26"/>
                <w:szCs w:val="26"/>
              </w:rPr>
              <w:t>,5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3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71237B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14,5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4</w:t>
            </w:r>
          </w:p>
        </w:tc>
        <w:tc>
          <w:tcPr>
            <w:tcW w:w="6928" w:type="dxa"/>
          </w:tcPr>
          <w:p w:rsidR="004F66E7" w:rsidRPr="00EF02E3" w:rsidRDefault="002203C2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Количество</w:t>
            </w:r>
            <w:r w:rsidR="00864793" w:rsidRPr="00EF02E3">
              <w:rPr>
                <w:rStyle w:val="4"/>
                <w:sz w:val="26"/>
                <w:szCs w:val="26"/>
              </w:rPr>
              <w:t> общественных </w:t>
            </w:r>
            <w:r w:rsidRPr="00EF02E3">
              <w:rPr>
                <w:rStyle w:val="4"/>
                <w:sz w:val="26"/>
                <w:szCs w:val="26"/>
              </w:rPr>
              <w:t>территорий</w:t>
            </w:r>
            <w:r w:rsidR="00864793" w:rsidRPr="00EF02E3">
              <w:rPr>
                <w:rStyle w:val="4"/>
                <w:sz w:val="26"/>
                <w:szCs w:val="26"/>
              </w:rPr>
              <w:t xml:space="preserve"> </w:t>
            </w:r>
            <w:r w:rsidRPr="00EF02E3">
              <w:rPr>
                <w:rStyle w:val="4"/>
                <w:sz w:val="26"/>
                <w:szCs w:val="26"/>
              </w:rPr>
              <w:t>(парки, скверы, набережные и т.д.)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ед.</w:t>
            </w:r>
          </w:p>
        </w:tc>
        <w:tc>
          <w:tcPr>
            <w:tcW w:w="1424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8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5</w:t>
            </w:r>
          </w:p>
        </w:tc>
        <w:tc>
          <w:tcPr>
            <w:tcW w:w="6928" w:type="dxa"/>
          </w:tcPr>
          <w:p w:rsidR="004F66E7" w:rsidRPr="00EF02E3" w:rsidRDefault="002203C2" w:rsidP="00313ED1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Площадь благоустроенных общественных  территорий, приходящихся на </w:t>
            </w:r>
            <w:r w:rsidR="00313ED1" w:rsidRPr="00EF02E3">
              <w:rPr>
                <w:rStyle w:val="4"/>
                <w:sz w:val="26"/>
                <w:szCs w:val="26"/>
              </w:rPr>
              <w:t>1</w:t>
            </w:r>
            <w:r w:rsidRPr="00EF02E3">
              <w:rPr>
                <w:rStyle w:val="4"/>
                <w:sz w:val="26"/>
                <w:szCs w:val="26"/>
              </w:rPr>
              <w:t xml:space="preserve"> жителя муниципального образования</w:t>
            </w:r>
          </w:p>
        </w:tc>
        <w:tc>
          <w:tcPr>
            <w:tcW w:w="1382" w:type="dxa"/>
          </w:tcPr>
          <w:p w:rsidR="004F66E7" w:rsidRPr="00EF02E3" w:rsidRDefault="002203C2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кв.м</w:t>
            </w:r>
            <w:r w:rsidR="00045ADE" w:rsidRPr="00EF02E3">
              <w:rPr>
                <w:rStyle w:val="4"/>
                <w:sz w:val="26"/>
                <w:szCs w:val="26"/>
              </w:rPr>
              <w:t>.</w:t>
            </w:r>
          </w:p>
        </w:tc>
        <w:tc>
          <w:tcPr>
            <w:tcW w:w="1424" w:type="dxa"/>
          </w:tcPr>
          <w:p w:rsidR="004F66E7" w:rsidRPr="00EF02E3" w:rsidRDefault="0071237B" w:rsidP="00B26562">
            <w:pPr>
              <w:ind w:firstLine="32"/>
              <w:jc w:val="center"/>
            </w:pPr>
            <w:r w:rsidRPr="00EF02E3">
              <w:t>2,24</w:t>
            </w:r>
          </w:p>
        </w:tc>
      </w:tr>
      <w:tr w:rsidR="004F66E7" w:rsidRPr="00EF02E3" w:rsidTr="00AB7406">
        <w:tc>
          <w:tcPr>
            <w:tcW w:w="580" w:type="dxa"/>
          </w:tcPr>
          <w:p w:rsidR="004F66E7" w:rsidRPr="00EF02E3" w:rsidRDefault="004F66E7" w:rsidP="009614AF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6</w:t>
            </w:r>
          </w:p>
        </w:tc>
        <w:tc>
          <w:tcPr>
            <w:tcW w:w="6928" w:type="dxa"/>
          </w:tcPr>
          <w:p w:rsidR="004F66E7" w:rsidRPr="00EF02E3" w:rsidRDefault="00D36CCC" w:rsidP="005474B9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 xml:space="preserve">Доля </w:t>
            </w:r>
            <w:r w:rsidR="005474B9" w:rsidRPr="00EF02E3">
              <w:rPr>
                <w:rStyle w:val="4"/>
                <w:sz w:val="26"/>
                <w:szCs w:val="26"/>
              </w:rPr>
              <w:t>площади</w:t>
            </w:r>
            <w:r w:rsidRPr="00EF02E3">
              <w:rPr>
                <w:rStyle w:val="4"/>
                <w:sz w:val="26"/>
                <w:szCs w:val="26"/>
              </w:rPr>
              <w:t xml:space="preserve"> благоустроенных общественных территорий от общего количества таких территорий</w:t>
            </w:r>
          </w:p>
        </w:tc>
        <w:tc>
          <w:tcPr>
            <w:tcW w:w="1382" w:type="dxa"/>
          </w:tcPr>
          <w:p w:rsidR="004F66E7" w:rsidRPr="00EF02E3" w:rsidRDefault="00D36CCC" w:rsidP="00B26562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0"/>
              <w:jc w:val="center"/>
              <w:rPr>
                <w:rStyle w:val="4"/>
                <w:sz w:val="26"/>
                <w:szCs w:val="26"/>
              </w:rPr>
            </w:pPr>
            <w:r w:rsidRPr="00EF02E3">
              <w:rPr>
                <w:rStyle w:val="4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4F66E7" w:rsidRPr="00EF02E3" w:rsidRDefault="00525B05" w:rsidP="00525B05">
            <w:pPr>
              <w:pStyle w:val="afb"/>
              <w:shd w:val="clear" w:color="auto" w:fill="auto"/>
              <w:tabs>
                <w:tab w:val="left" w:pos="212"/>
              </w:tabs>
              <w:spacing w:before="0" w:line="240" w:lineRule="auto"/>
              <w:ind w:firstLine="32"/>
              <w:jc w:val="center"/>
              <w:rPr>
                <w:rStyle w:val="4"/>
                <w:sz w:val="26"/>
                <w:szCs w:val="26"/>
              </w:rPr>
            </w:pPr>
            <w:r>
              <w:rPr>
                <w:rStyle w:val="4"/>
                <w:sz w:val="26"/>
                <w:szCs w:val="26"/>
              </w:rPr>
              <w:t>20,3</w:t>
            </w:r>
          </w:p>
        </w:tc>
      </w:tr>
    </w:tbl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4F66E7" w:rsidRPr="00EF02E3" w:rsidRDefault="004F66E7" w:rsidP="009614AF">
      <w:pPr>
        <w:pStyle w:val="afb"/>
        <w:shd w:val="clear" w:color="auto" w:fill="auto"/>
        <w:tabs>
          <w:tab w:val="left" w:pos="212"/>
        </w:tabs>
        <w:spacing w:before="0" w:line="240" w:lineRule="auto"/>
        <w:ind w:left="20" w:firstLine="547"/>
        <w:rPr>
          <w:rStyle w:val="4"/>
          <w:sz w:val="27"/>
          <w:szCs w:val="27"/>
        </w:rPr>
      </w:pPr>
    </w:p>
    <w:p w:rsidR="009B0DDA" w:rsidRPr="00EF02E3" w:rsidRDefault="009B0DDA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3C060D" w:rsidRPr="00EF02E3" w:rsidRDefault="003C060D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EF02E3" w:rsidRDefault="003C060D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3C060D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7D4BE8" w:rsidRPr="00EF02E3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год</w:t>
      </w:r>
      <w:r w:rsidR="007D4BE8" w:rsidRPr="00EF02E3">
        <w:rPr>
          <w:rFonts w:ascii="Times New Roman" w:hAnsi="Times New Roman" w:cs="Times New Roman"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EF02E3" w:rsidRDefault="003C060D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И ПОКАЗАТЕЛИ (ИНДИКАТОРЫ) </w:t>
      </w:r>
    </w:p>
    <w:p w:rsidR="00D326E3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80CEE" w:rsidRPr="00EF02E3">
        <w:rPr>
          <w:rFonts w:ascii="Times New Roman" w:hAnsi="Times New Roman" w:cs="Times New Roman"/>
          <w:b/>
          <w:sz w:val="24"/>
          <w:szCs w:val="24"/>
        </w:rPr>
        <w:t xml:space="preserve">ПРОГРАММЫ «ФОРМИРОВАНИЕ СОВРЕМЕННОЙ </w:t>
      </w:r>
    </w:p>
    <w:p w:rsidR="00D326E3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ГОРОДСКОЙ СРЕДЫ  В ГОРОДСКОМ ОКРУГЕ «ГОРОД ИЗБЕРБАШ» </w:t>
      </w:r>
    </w:p>
    <w:p w:rsidR="003C060D" w:rsidRPr="00EF02E3" w:rsidRDefault="00580CEE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317E30" w:rsidRPr="00EF02E3"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  <w:r w:rsidR="007D4BE8" w:rsidRPr="00EF02E3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EF02E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D4BE8" w:rsidRPr="00EF02E3">
        <w:rPr>
          <w:rFonts w:ascii="Times New Roman" w:hAnsi="Times New Roman" w:cs="Times New Roman"/>
          <w:b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b/>
          <w:sz w:val="24"/>
          <w:szCs w:val="24"/>
        </w:rPr>
        <w:t>»</w:t>
      </w:r>
    </w:p>
    <w:p w:rsidR="003C060D" w:rsidRPr="00EF02E3" w:rsidRDefault="003C060D" w:rsidP="00961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445"/>
        <w:gridCol w:w="2498"/>
        <w:gridCol w:w="3119"/>
        <w:gridCol w:w="709"/>
        <w:gridCol w:w="708"/>
        <w:gridCol w:w="709"/>
        <w:gridCol w:w="709"/>
        <w:gridCol w:w="709"/>
        <w:gridCol w:w="708"/>
      </w:tblGrid>
      <w:tr w:rsidR="0072500D" w:rsidRPr="00EF02E3" w:rsidTr="005C50DC">
        <w:trPr>
          <w:trHeight w:val="337"/>
        </w:trPr>
        <w:tc>
          <w:tcPr>
            <w:tcW w:w="445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Основные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Наименование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Ед. </w:t>
            </w:r>
            <w:proofErr w:type="spellStart"/>
            <w:r w:rsidRPr="00EF02E3">
              <w:rPr>
                <w:sz w:val="24"/>
                <w:szCs w:val="24"/>
              </w:rPr>
              <w:t>изм</w:t>
            </w:r>
            <w:proofErr w:type="spellEnd"/>
            <w:r w:rsidRPr="00EF02E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72500D" w:rsidRPr="00EF02E3" w:rsidRDefault="0072500D" w:rsidP="0072500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  <w:vMerge/>
          </w:tcPr>
          <w:p w:rsidR="0072500D" w:rsidRPr="00EF02E3" w:rsidRDefault="0072500D" w:rsidP="009614A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2500D" w:rsidRPr="00EF02E3" w:rsidRDefault="0072500D" w:rsidP="009614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500D" w:rsidRPr="00EF02E3" w:rsidRDefault="0072500D" w:rsidP="009614AF">
            <w:pPr>
              <w:ind w:firstLine="34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jc w:val="left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670169" w:rsidP="00670169">
            <w:pPr>
              <w:ind w:firstLine="0"/>
              <w:rPr>
                <w:sz w:val="22"/>
                <w:szCs w:val="24"/>
              </w:rPr>
            </w:pPr>
            <w:r w:rsidRPr="00EF02E3">
              <w:rPr>
                <w:sz w:val="22"/>
                <w:szCs w:val="24"/>
              </w:rPr>
              <w:t>2022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</w:tcPr>
          <w:p w:rsidR="0072500D" w:rsidRPr="00EF02E3" w:rsidRDefault="0072500D" w:rsidP="009614A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72500D" w:rsidRPr="00EF02E3" w:rsidRDefault="0072500D" w:rsidP="009614AF">
            <w:pPr>
              <w:ind w:firstLine="0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Благоустройство дворовых  территорий многоквартирных домов городского округа «город Избербаш»</w:t>
            </w:r>
          </w:p>
        </w:tc>
        <w:tc>
          <w:tcPr>
            <w:tcW w:w="3119" w:type="dxa"/>
          </w:tcPr>
          <w:p w:rsidR="0072500D" w:rsidRPr="00EF02E3" w:rsidRDefault="0072500D" w:rsidP="009614AF">
            <w:pPr>
              <w:ind w:firstLine="34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в городском округе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ед.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E030AA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6</w:t>
            </w:r>
          </w:p>
        </w:tc>
      </w:tr>
      <w:tr w:rsidR="005C50DC" w:rsidRPr="00EF02E3" w:rsidTr="005C50DC">
        <w:trPr>
          <w:trHeight w:val="469"/>
        </w:trPr>
        <w:tc>
          <w:tcPr>
            <w:tcW w:w="445" w:type="dxa"/>
          </w:tcPr>
          <w:p w:rsidR="0072500D" w:rsidRPr="00EF02E3" w:rsidRDefault="0072500D" w:rsidP="009614AF">
            <w:pPr>
              <w:ind w:firstLine="0"/>
              <w:jc w:val="left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72500D" w:rsidRPr="00EF02E3" w:rsidRDefault="0072500D" w:rsidP="009614AF">
            <w:pPr>
              <w:ind w:firstLine="0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Благоустройство общественных территорий в городском округе «город Избербаш»</w:t>
            </w:r>
          </w:p>
        </w:tc>
        <w:tc>
          <w:tcPr>
            <w:tcW w:w="3119" w:type="dxa"/>
          </w:tcPr>
          <w:p w:rsidR="0072500D" w:rsidRPr="00EF02E3" w:rsidRDefault="0072500D" w:rsidP="005A58A2">
            <w:pPr>
              <w:ind w:firstLine="34"/>
              <w:contextualSpacing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увеличение количества благоустроенных общественных территорий в городском округе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ед.</w:t>
            </w: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2500D" w:rsidRPr="00EF02E3" w:rsidRDefault="0072500D" w:rsidP="009614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9C52D9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500D" w:rsidRPr="00EF02E3" w:rsidRDefault="002B545C" w:rsidP="002B545C">
            <w:pPr>
              <w:ind w:firstLine="0"/>
              <w:jc w:val="center"/>
              <w:rPr>
                <w:sz w:val="24"/>
                <w:szCs w:val="24"/>
              </w:rPr>
            </w:pPr>
            <w:r w:rsidRPr="00EF02E3">
              <w:rPr>
                <w:sz w:val="24"/>
                <w:szCs w:val="24"/>
              </w:rPr>
              <w:t>1</w:t>
            </w:r>
          </w:p>
        </w:tc>
      </w:tr>
    </w:tbl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16D8" w:rsidRPr="00EF02E3" w:rsidRDefault="006B16D8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D326E3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3C060D" w:rsidRPr="00EF02E3" w:rsidRDefault="00A92592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3C060D" w:rsidRPr="00EF0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80CEE" w:rsidRPr="00EF02E3" w:rsidRDefault="00580CEE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2062BF" w:rsidRPr="00EF02E3">
        <w:rPr>
          <w:rFonts w:ascii="Times New Roman" w:hAnsi="Times New Roman" w:cs="Times New Roman"/>
          <w:sz w:val="24"/>
          <w:szCs w:val="24"/>
        </w:rPr>
        <w:t xml:space="preserve"> на 20178-2022 </w:t>
      </w:r>
      <w:r w:rsidRPr="00EF02E3">
        <w:rPr>
          <w:rFonts w:ascii="Times New Roman" w:hAnsi="Times New Roman" w:cs="Times New Roman"/>
          <w:sz w:val="24"/>
          <w:szCs w:val="24"/>
        </w:rPr>
        <w:t>год</w:t>
      </w:r>
      <w:r w:rsidR="002062BF" w:rsidRPr="00EF02E3">
        <w:rPr>
          <w:rFonts w:ascii="Times New Roman" w:hAnsi="Times New Roman" w:cs="Times New Roman"/>
          <w:sz w:val="24"/>
          <w:szCs w:val="24"/>
        </w:rPr>
        <w:t>ы</w:t>
      </w:r>
      <w:r w:rsidR="00317E30" w:rsidRPr="00EF02E3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EF02E3" w:rsidRDefault="00700269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«ФОРМИРОВАНИЕ СОВРЕМЕННОЙ ГОРОДСКОЙ СРЕДЫ  В ГОРОДСКОМ ОКРУГЕ </w:t>
      </w:r>
    </w:p>
    <w:p w:rsidR="00700269" w:rsidRPr="00EF02E3" w:rsidRDefault="00700269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>«ГОРОД ИЗБЕРБАШ» РЕСПУБЛИКИ</w:t>
      </w:r>
      <w:r w:rsidR="00BD0824" w:rsidRPr="00EF02E3">
        <w:rPr>
          <w:rFonts w:ascii="Times New Roman" w:hAnsi="Times New Roman" w:cs="Times New Roman"/>
          <w:b/>
          <w:sz w:val="24"/>
          <w:szCs w:val="24"/>
        </w:rPr>
        <w:t xml:space="preserve"> ДАГЕСТАН</w:t>
      </w:r>
      <w:r w:rsidRPr="00EF02E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062BF" w:rsidRPr="00EF02E3">
        <w:rPr>
          <w:rFonts w:ascii="Times New Roman" w:hAnsi="Times New Roman" w:cs="Times New Roman"/>
          <w:b/>
          <w:sz w:val="24"/>
          <w:szCs w:val="24"/>
        </w:rPr>
        <w:t>2018-2022 ГОДЫ»</w:t>
      </w:r>
    </w:p>
    <w:p w:rsidR="00700269" w:rsidRPr="00EF02E3" w:rsidRDefault="00700269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/>
      </w:tblPr>
      <w:tblGrid>
        <w:gridCol w:w="1952"/>
        <w:gridCol w:w="2694"/>
        <w:gridCol w:w="1984"/>
        <w:gridCol w:w="1132"/>
        <w:gridCol w:w="1087"/>
        <w:gridCol w:w="190"/>
        <w:gridCol w:w="1275"/>
      </w:tblGrid>
      <w:tr w:rsidR="00BF794E" w:rsidRPr="00EF02E3" w:rsidTr="009E304B">
        <w:trPr>
          <w:trHeight w:val="636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F794E" w:rsidRPr="00EF02E3" w:rsidRDefault="002A4518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BF794E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 w:rsidRPr="00EF02E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18" w:rsidRPr="00EF02E3" w:rsidRDefault="002A4518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F794E" w:rsidRPr="00EF02E3" w:rsidTr="00BF794E">
        <w:trPr>
          <w:trHeight w:val="180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F794E" w:rsidRPr="00EF02E3" w:rsidTr="00BF794E">
        <w:trPr>
          <w:trHeight w:val="148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94E" w:rsidRPr="00EF02E3" w:rsidRDefault="00BF794E" w:rsidP="009614AF">
            <w:pPr>
              <w:spacing w:after="0" w:line="240" w:lineRule="auto"/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благоус-тройство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обществен-ных</w:t>
            </w:r>
            <w:proofErr w:type="spellEnd"/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BF794E" w:rsidRPr="00EF02E3" w:rsidTr="00BF794E">
        <w:trPr>
          <w:trHeight w:val="353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в городском округе «город Избербаш»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  <w:r w:rsidR="00B4454F" w:rsidRPr="00EF02E3">
              <w:rPr>
                <w:rFonts w:ascii="Times New Roman" w:hAnsi="Times New Roman" w:cs="Times New Roman"/>
                <w:sz w:val="24"/>
                <w:szCs w:val="24"/>
              </w:rPr>
              <w:t>» на 2018-2022</w:t>
            </w: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454F" w:rsidRPr="00EF02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4518"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00E" w:rsidRPr="00EF02E3" w:rsidRDefault="00BF794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2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Избербаш» Республики Дагестан,</w:t>
            </w: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00E" w:rsidRPr="00EF02E3" w:rsidRDefault="00BF794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A0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казенное </w:t>
            </w: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«Управление жилищно-коммунального хозяйства» г</w:t>
            </w:r>
            <w:proofErr w:type="gramStart"/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r w:rsidR="008C200E"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200E" w:rsidRPr="00EF02E3" w:rsidRDefault="008C200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строительства, архитектуры и ЖКХ,</w:t>
            </w:r>
          </w:p>
          <w:p w:rsidR="008C200E" w:rsidRPr="00EF02E3" w:rsidRDefault="008C200E" w:rsidP="00961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земельных и имущественных отношений администрации города Избербаш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F794E" w:rsidRPr="00EF02E3" w:rsidRDefault="00BF794E" w:rsidP="009614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9614AF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Дагестан</w:t>
            </w:r>
          </w:p>
          <w:p w:rsidR="0080694A" w:rsidRPr="00EF02E3" w:rsidRDefault="0080694A" w:rsidP="009614AF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4A" w:rsidRPr="00EF02E3" w:rsidRDefault="0080694A" w:rsidP="0080694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«город Избербаш»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94E" w:rsidRPr="00EF02E3" w:rsidRDefault="007A0B98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149271,0</w:t>
            </w: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0D1849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B98" w:rsidRPr="00EF02E3">
              <w:rPr>
                <w:rFonts w:ascii="Times New Roman" w:hAnsi="Times New Roman" w:cs="Times New Roman"/>
                <w:sz w:val="24"/>
                <w:szCs w:val="24"/>
              </w:rPr>
              <w:t>39195,0</w:t>
            </w: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7326,0</w:t>
            </w: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98" w:rsidRPr="00EF02E3" w:rsidRDefault="007A0B98" w:rsidP="007A0B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11245D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99112,7</w:t>
            </w: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FB4194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4" w:rsidRPr="00EF02E3" w:rsidRDefault="00DE60A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92019,6</w:t>
            </w: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4843,1</w:t>
            </w: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A2477C" w:rsidP="0011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7C" w:rsidRPr="00EF02E3" w:rsidRDefault="00282260" w:rsidP="0064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6465CC" w:rsidRPr="00EF0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4AF" w:rsidRPr="00EF0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4E" w:rsidRPr="00EF02E3" w:rsidRDefault="0011245D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50158,3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47175,4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2482,9</w:t>
            </w: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A67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90A67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E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46AB0" w:rsidRPr="00EF02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F794E" w:rsidRPr="00EF02E3" w:rsidRDefault="00BF794E" w:rsidP="000D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Pr="00EF02E3" w:rsidRDefault="00BF794E" w:rsidP="000D18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EF" w:rsidRPr="00EF02E3" w:rsidTr="00BF794E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3214" w:type="pct"/>
          <w:wAfter w:w="710" w:type="pct"/>
          <w:trHeight w:val="100"/>
        </w:trPr>
        <w:tc>
          <w:tcPr>
            <w:tcW w:w="1076" w:type="pct"/>
            <w:gridSpan w:val="2"/>
          </w:tcPr>
          <w:p w:rsidR="007A1EEF" w:rsidRPr="00EF02E3" w:rsidRDefault="007A1EEF" w:rsidP="00961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EF02E3" w:rsidRDefault="003C060D" w:rsidP="0096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60D" w:rsidRPr="00EF02E3" w:rsidRDefault="003C060D" w:rsidP="0096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6E3" w:rsidRPr="00EF02E3" w:rsidRDefault="00D326E3">
      <w:pPr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br w:type="page"/>
      </w:r>
    </w:p>
    <w:p w:rsidR="00E17FE4" w:rsidRPr="00EF02E3" w:rsidRDefault="00E17FE4" w:rsidP="009614AF">
      <w:pPr>
        <w:pStyle w:val="ConsPlusNormal"/>
        <w:ind w:firstLine="709"/>
        <w:contextualSpacing/>
        <w:jc w:val="right"/>
        <w:rPr>
          <w:szCs w:val="24"/>
        </w:rPr>
      </w:pPr>
      <w:r w:rsidRPr="00EF02E3">
        <w:rPr>
          <w:szCs w:val="24"/>
        </w:rPr>
        <w:lastRenderedPageBreak/>
        <w:t>Приложение №</w:t>
      </w:r>
      <w:r w:rsidR="00522321" w:rsidRPr="00EF02E3">
        <w:rPr>
          <w:szCs w:val="24"/>
        </w:rPr>
        <w:t xml:space="preserve"> </w:t>
      </w:r>
      <w:r w:rsidR="00E9096C">
        <w:rPr>
          <w:szCs w:val="24"/>
        </w:rPr>
        <w:t>3</w:t>
      </w:r>
      <w:r w:rsidRPr="00EF02E3">
        <w:rPr>
          <w:szCs w:val="24"/>
        </w:rPr>
        <w:t xml:space="preserve"> </w:t>
      </w:r>
    </w:p>
    <w:p w:rsidR="00522321" w:rsidRPr="00EF02E3" w:rsidRDefault="00E17FE4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EF02E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EF02E3" w:rsidRDefault="00522321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22321" w:rsidRPr="00EF02E3" w:rsidRDefault="00522321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в городском округе «город Избербаш» </w:t>
      </w:r>
    </w:p>
    <w:p w:rsidR="00522321" w:rsidRPr="00EF02E3" w:rsidRDefault="00BD0824" w:rsidP="009614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9301A7" w:rsidRPr="00EF02E3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522321" w:rsidRPr="00EF02E3">
        <w:rPr>
          <w:rFonts w:ascii="Times New Roman" w:hAnsi="Times New Roman" w:cs="Times New Roman"/>
          <w:sz w:val="24"/>
          <w:szCs w:val="24"/>
        </w:rPr>
        <w:t xml:space="preserve"> год</w:t>
      </w:r>
      <w:r w:rsidR="009301A7" w:rsidRPr="00EF02E3">
        <w:rPr>
          <w:rFonts w:ascii="Times New Roman" w:hAnsi="Times New Roman" w:cs="Times New Roman"/>
          <w:sz w:val="24"/>
          <w:szCs w:val="24"/>
        </w:rPr>
        <w:t>ы</w:t>
      </w:r>
      <w:r w:rsidRPr="00EF02E3">
        <w:rPr>
          <w:rFonts w:ascii="Times New Roman" w:hAnsi="Times New Roman" w:cs="Times New Roman"/>
          <w:sz w:val="24"/>
          <w:szCs w:val="24"/>
        </w:rPr>
        <w:t>»</w:t>
      </w:r>
    </w:p>
    <w:p w:rsidR="00BD0824" w:rsidRPr="00EF02E3" w:rsidRDefault="00BD0824" w:rsidP="009614AF">
      <w:pPr>
        <w:pStyle w:val="ConsPlusNormal"/>
        <w:ind w:firstLine="709"/>
        <w:contextualSpacing/>
        <w:jc w:val="center"/>
        <w:rPr>
          <w:b/>
          <w:szCs w:val="24"/>
        </w:rPr>
      </w:pPr>
    </w:p>
    <w:p w:rsidR="00D326E3" w:rsidRPr="00EF02E3" w:rsidRDefault="00E17FE4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 xml:space="preserve">ПОРЯДОК </w:t>
      </w:r>
    </w:p>
    <w:p w:rsidR="00E17FE4" w:rsidRPr="00EF02E3" w:rsidRDefault="00E17FE4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РАЗРАБОТКИ, ОБСУЖДЕНИЯ С ЗАИНТЕРЕСОВАННЫМИ ЛИЦАМИ И УТВЕРЖДЕНИЯ ДИЗАЙН - ПРОЕКТОВ БЛА</w:t>
      </w:r>
      <w:r w:rsidR="008828A1" w:rsidRPr="00EF02E3">
        <w:rPr>
          <w:b/>
          <w:szCs w:val="24"/>
        </w:rPr>
        <w:t>ГОУСТРОЙСТВА ДВОРОВЫХ</w:t>
      </w:r>
      <w:r w:rsidRPr="00EF02E3">
        <w:rPr>
          <w:b/>
          <w:szCs w:val="24"/>
        </w:rPr>
        <w:t xml:space="preserve"> И ОБЩЕСТВЕННЫХ ТЕРРИТОРИЙ ПРИ ВКЛЮЧЕНИИ ПРЕДЛОЖЕНИЙ В ПРОГРАММУ</w:t>
      </w:r>
      <w:r w:rsidR="00BA36D4" w:rsidRPr="00EF02E3">
        <w:rPr>
          <w:b/>
          <w:szCs w:val="24"/>
        </w:rPr>
        <w:t xml:space="preserve"> </w:t>
      </w:r>
    </w:p>
    <w:p w:rsidR="00E17FE4" w:rsidRPr="00EF02E3" w:rsidRDefault="00E17FE4" w:rsidP="009614AF">
      <w:pPr>
        <w:pStyle w:val="ConsPlusNormal"/>
        <w:ind w:firstLine="709"/>
        <w:contextualSpacing/>
        <w:jc w:val="center"/>
        <w:rPr>
          <w:b/>
          <w:sz w:val="28"/>
          <w:szCs w:val="28"/>
        </w:rPr>
      </w:pPr>
    </w:p>
    <w:p w:rsidR="00E17FE4" w:rsidRPr="00EF02E3" w:rsidRDefault="008828A1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1. ОБЩИЕ ПОЛОЖЕНИЯ</w:t>
      </w:r>
    </w:p>
    <w:p w:rsidR="00D326E3" w:rsidRPr="00EF02E3" w:rsidRDefault="00D326E3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1.1. </w:t>
      </w:r>
      <w:proofErr w:type="gramStart"/>
      <w:r w:rsidRPr="00EF02E3">
        <w:rPr>
          <w:sz w:val="28"/>
          <w:szCs w:val="28"/>
        </w:rPr>
        <w:t>Настоящий Порядок регламентирует процедуру разработки, обсуждения с заинтересованными лицами и утверждения дизайн - проектов благоустройства дворовых территорий и общественных территорий</w:t>
      </w:r>
      <w:r w:rsidRPr="00EF02E3">
        <w:rPr>
          <w:b/>
          <w:sz w:val="28"/>
          <w:szCs w:val="28"/>
        </w:rPr>
        <w:t xml:space="preserve"> </w:t>
      </w:r>
      <w:r w:rsidRPr="00EF02E3">
        <w:rPr>
          <w:sz w:val="28"/>
          <w:szCs w:val="28"/>
        </w:rPr>
        <w:t xml:space="preserve"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</w:t>
      </w:r>
      <w:proofErr w:type="spellStart"/>
      <w:r w:rsidRPr="00EF02E3">
        <w:rPr>
          <w:sz w:val="28"/>
          <w:szCs w:val="28"/>
        </w:rPr>
        <w:t>06.10.2003г</w:t>
      </w:r>
      <w:proofErr w:type="spellEnd"/>
      <w:r w:rsidRPr="00EF02E3">
        <w:rPr>
          <w:sz w:val="28"/>
          <w:szCs w:val="28"/>
        </w:rPr>
        <w:t xml:space="preserve">. №131-ФЗ "Об общих принципах организации местного самоуправления в Российской Федерации", постановлением Правительства Российской Федерации от </w:t>
      </w:r>
      <w:proofErr w:type="spellStart"/>
      <w:r w:rsidRPr="00EF02E3">
        <w:rPr>
          <w:sz w:val="28"/>
          <w:szCs w:val="28"/>
        </w:rPr>
        <w:t>10.02.2017г</w:t>
      </w:r>
      <w:proofErr w:type="spellEnd"/>
      <w:r w:rsidRPr="00EF02E3">
        <w:rPr>
          <w:sz w:val="28"/>
          <w:szCs w:val="28"/>
        </w:rPr>
        <w:t>. №169 «Об утверждении Правил</w:t>
      </w:r>
      <w:proofErr w:type="gramEnd"/>
      <w:r w:rsidRPr="00EF02E3">
        <w:rPr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Генеральным планом городского округа «город Избербаш» и Правилами  благоустройства  территории  городского округа «город Избербаш», в целях обеспечения единой концепции архитектурного облика городской среды </w:t>
      </w:r>
      <w:proofErr w:type="gramStart"/>
      <w:r w:rsidRPr="00EF02E3">
        <w:rPr>
          <w:sz w:val="28"/>
          <w:szCs w:val="28"/>
        </w:rPr>
        <w:t>г</w:t>
      </w:r>
      <w:proofErr w:type="gramEnd"/>
      <w:r w:rsidRPr="00EF02E3">
        <w:rPr>
          <w:sz w:val="28"/>
          <w:szCs w:val="28"/>
        </w:rPr>
        <w:t xml:space="preserve">. Избербаш.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1.2. Под дизайн - проектом </w:t>
      </w:r>
      <w:r w:rsidRPr="00EF02E3">
        <w:rPr>
          <w:rFonts w:ascii="Times New Roman" w:hAnsi="Times New Roman" w:cs="Times New Roman"/>
          <w:sz w:val="28"/>
          <w:szCs w:val="28"/>
        </w:rPr>
        <w:t>благоустройства дворовых территорий и общественных территорий</w:t>
      </w:r>
      <w:r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для включения в Программу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понимается графический и текстовый материал с описанием работ и мероприятий, предлагаемых к выполнению (далее – дизайн проект).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Содержание дизайн</w:t>
      </w:r>
      <w:r w:rsidRPr="00EF0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EF0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3. К заинтересованным лицам относятся: лица, </w:t>
      </w:r>
      <w:r w:rsidRPr="00EF02E3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 и (или) </w:t>
      </w:r>
      <w:r w:rsidRPr="00EF02E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>подлежащей благоустройству (далее – заинтересованные лица).</w:t>
      </w:r>
    </w:p>
    <w:p w:rsidR="00BD0824" w:rsidRPr="00EF02E3" w:rsidRDefault="00BD0824" w:rsidP="009614AF">
      <w:pPr>
        <w:pStyle w:val="ConsPlusNormal"/>
        <w:ind w:firstLine="709"/>
        <w:contextualSpacing/>
        <w:jc w:val="center"/>
        <w:rPr>
          <w:szCs w:val="24"/>
        </w:rPr>
      </w:pPr>
    </w:p>
    <w:p w:rsidR="00E17FE4" w:rsidRPr="00EF02E3" w:rsidRDefault="008828A1" w:rsidP="009614AF">
      <w:pPr>
        <w:pStyle w:val="ConsPlusNormal"/>
        <w:ind w:firstLine="709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2. РАЗРАБОТКА ДИЗАЙН - ПРОЕКТОВ</w:t>
      </w:r>
    </w:p>
    <w:p w:rsidR="000B390F" w:rsidRPr="00EF02E3" w:rsidRDefault="000B390F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2.1. Разработка дизайн - проектов осуществляется в соответствии с </w:t>
      </w:r>
      <w:r w:rsidRPr="00EF02E3">
        <w:rPr>
          <w:bCs/>
          <w:sz w:val="28"/>
          <w:szCs w:val="28"/>
        </w:rPr>
        <w:t>Правилами благоустройства территории</w:t>
      </w:r>
      <w:r w:rsidRPr="00EF02E3">
        <w:rPr>
          <w:sz w:val="28"/>
          <w:szCs w:val="28"/>
        </w:rPr>
        <w:t xml:space="preserve">  городского округа «город Избербаш»</w:t>
      </w:r>
      <w:r w:rsidRPr="00EF02E3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F02E3">
        <w:rPr>
          <w:sz w:val="28"/>
          <w:szCs w:val="28"/>
        </w:rPr>
        <w:t xml:space="preserve">, а также действующими </w:t>
      </w:r>
      <w:r w:rsidRPr="00EF02E3">
        <w:rPr>
          <w:sz w:val="28"/>
          <w:szCs w:val="28"/>
        </w:rPr>
        <w:lastRenderedPageBreak/>
        <w:t xml:space="preserve">строительными, санитарными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2.2. Дизайн - 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общая пояснительная записка;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</w:t>
      </w:r>
      <w:proofErr w:type="spellStart"/>
      <w:r w:rsidRPr="00EF02E3">
        <w:rPr>
          <w:sz w:val="28"/>
          <w:szCs w:val="28"/>
        </w:rPr>
        <w:t>фотофиксация</w:t>
      </w:r>
      <w:proofErr w:type="spellEnd"/>
      <w:r w:rsidRPr="00EF02E3">
        <w:rPr>
          <w:sz w:val="28"/>
          <w:szCs w:val="28"/>
        </w:rPr>
        <w:t xml:space="preserve"> </w:t>
      </w:r>
      <w:r w:rsidR="003D2CAA" w:rsidRPr="00EF02E3">
        <w:rPr>
          <w:sz w:val="28"/>
          <w:szCs w:val="28"/>
        </w:rPr>
        <w:t xml:space="preserve">и описание </w:t>
      </w:r>
      <w:r w:rsidRPr="00EF02E3">
        <w:rPr>
          <w:sz w:val="28"/>
          <w:szCs w:val="28"/>
        </w:rPr>
        <w:t xml:space="preserve">существующего положения </w:t>
      </w:r>
      <w:r w:rsidR="003D2CAA" w:rsidRPr="00EF02E3">
        <w:rPr>
          <w:sz w:val="28"/>
          <w:szCs w:val="28"/>
        </w:rPr>
        <w:t xml:space="preserve">и </w:t>
      </w:r>
      <w:r w:rsidRPr="00EF02E3">
        <w:rPr>
          <w:sz w:val="28"/>
          <w:szCs w:val="28"/>
        </w:rPr>
        <w:t>объектов.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Графическая часть включает в себя: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спецификацию МАФ и элементов;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>2.3. Разработка дизайн - проектов осуществляется Администрацией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</w:t>
      </w:r>
      <w:r w:rsidRPr="00EF02E3">
        <w:rPr>
          <w:color w:val="000000"/>
          <w:sz w:val="28"/>
          <w:szCs w:val="28"/>
        </w:rPr>
        <w:t xml:space="preserve"> и протокола </w:t>
      </w:r>
      <w:r w:rsidRPr="00EF02E3">
        <w:rPr>
          <w:sz w:val="28"/>
          <w:szCs w:val="28"/>
        </w:rPr>
        <w:t xml:space="preserve">оценки предложений граждан, организаций на включение в адресный перечень общественных территорий города Избербаш.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2.4. Разработка дизайн - 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Республики Дагестан и, утвержденных протоколом общего собрания собственников помещений в многоквартирном доме, в отношении которой разрабатывается дизайн- проект. </w:t>
      </w:r>
    </w:p>
    <w:p w:rsidR="00E17FE4" w:rsidRPr="00EF02E3" w:rsidRDefault="00E17FE4" w:rsidP="009614AF">
      <w:pPr>
        <w:pStyle w:val="ConsPlusNormal"/>
        <w:contextualSpacing/>
        <w:rPr>
          <w:b/>
          <w:sz w:val="28"/>
          <w:szCs w:val="28"/>
        </w:rPr>
      </w:pPr>
    </w:p>
    <w:p w:rsidR="00E17FE4" w:rsidRPr="00EF02E3" w:rsidRDefault="008828A1" w:rsidP="009614AF">
      <w:pPr>
        <w:pStyle w:val="ConsPlusNormal"/>
        <w:contextualSpacing/>
        <w:jc w:val="center"/>
        <w:rPr>
          <w:b/>
          <w:szCs w:val="24"/>
        </w:rPr>
      </w:pPr>
      <w:r w:rsidRPr="00EF02E3">
        <w:rPr>
          <w:b/>
          <w:szCs w:val="24"/>
        </w:rPr>
        <w:t>3. ОБСУЖДЕНИЕ, СОГЛАСОВАНИЕ И УТВЕРЖДЕНИЕ ДИЗАЙН - ПРОЕКТОВ</w:t>
      </w:r>
    </w:p>
    <w:p w:rsidR="00505008" w:rsidRPr="00EF02E3" w:rsidRDefault="00505008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>3.1. Для обсуждения  с заинтересованными лицами,</w:t>
      </w:r>
      <w:r w:rsidRPr="00EF02E3">
        <w:rPr>
          <w:b/>
          <w:sz w:val="28"/>
          <w:szCs w:val="28"/>
        </w:rPr>
        <w:t xml:space="preserve"> </w:t>
      </w:r>
      <w:r w:rsidRPr="00EF02E3">
        <w:rPr>
          <w:sz w:val="28"/>
          <w:szCs w:val="28"/>
        </w:rPr>
        <w:t xml:space="preserve">разработанные дизайн - проекты размещаются на официальном сайте Администрации.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3.2. </w:t>
      </w:r>
      <w:proofErr w:type="gramStart"/>
      <w:r w:rsidRPr="00EF02E3">
        <w:rPr>
          <w:sz w:val="28"/>
          <w:szCs w:val="28"/>
        </w:rPr>
        <w:t xml:space="preserve">В целях согласования дизайн - проектов благоустройства дворовых территорий многоквартирных домов,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 - проекта в течение 1 рабочего дня со дня его изготовления. </w:t>
      </w:r>
      <w:proofErr w:type="gramEnd"/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F02E3">
        <w:rPr>
          <w:sz w:val="28"/>
          <w:szCs w:val="28"/>
        </w:rPr>
        <w:t xml:space="preserve">3.3. Одобренные общественной комиссией дизайн - проекты с указанием адресов размещения объектов утверждаются главой Администрации в течение двух рабочих дней. Дизайн - проекты утверждаются в двух экземплярах, один экземпляр </w:t>
      </w:r>
      <w:r w:rsidRPr="00EF02E3">
        <w:rPr>
          <w:sz w:val="28"/>
          <w:szCs w:val="28"/>
        </w:rPr>
        <w:lastRenderedPageBreak/>
        <w:t xml:space="preserve">направляется в Минстрой РД, другой хранится в Администрации. </w:t>
      </w:r>
    </w:p>
    <w:p w:rsidR="00E17FE4" w:rsidRPr="00EF02E3" w:rsidRDefault="00E17FE4" w:rsidP="009614A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17FE4" w:rsidRPr="00EF02E3" w:rsidRDefault="008828A1" w:rsidP="009614AF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E3">
        <w:rPr>
          <w:rFonts w:ascii="Times New Roman" w:hAnsi="Times New Roman" w:cs="Times New Roman"/>
          <w:b/>
          <w:sz w:val="24"/>
          <w:szCs w:val="24"/>
        </w:rPr>
        <w:t xml:space="preserve">4. ПОРЯДОК ПОДАЧИ ЗАЯВКИ НА УЧАСТИЕ В ОБСУЖДЕНИИ С ЗАИНТЕРЕСОВАННЫМИ ЛИЦАМИ ДИЗАЙН - ПРОЕКТОВ </w:t>
      </w:r>
    </w:p>
    <w:p w:rsidR="00505008" w:rsidRPr="00EF02E3" w:rsidRDefault="00505008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4.1. Заявка на участие в обсуждении дизайн - проекта дворовой территории многоквартирного дома и (или) общественной территории города Избербаш (далее – Заявка) подается заинтересованным лицом в Администрацию в письменной форме в 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срок, установленный в сообщении о проведении отбора дворовых и общественных территорий и</w:t>
      </w:r>
      <w:r w:rsidRPr="00EF02E3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входящей корреспонденции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проектов.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 - проектов дворовых территорий многоквартирных домов;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>2) дизайн - проект с внесенными изменениями с учетом технической возможности, и без изменения проектно-сметной документации.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</w:t>
      </w:r>
      <w:r w:rsidR="004872B1" w:rsidRPr="00EF02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 - проект. </w:t>
      </w:r>
    </w:p>
    <w:p w:rsidR="00E17FE4" w:rsidRPr="00EF02E3" w:rsidRDefault="00E17FE4" w:rsidP="0096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обсуждения </w:t>
      </w:r>
      <w:proofErr w:type="gramStart"/>
      <w:r w:rsidRPr="00EF02E3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EF02E3">
        <w:rPr>
          <w:rFonts w:ascii="Times New Roman" w:eastAsia="Times New Roman" w:hAnsi="Times New Roman" w:cs="Times New Roman"/>
          <w:sz w:val="28"/>
          <w:szCs w:val="28"/>
        </w:rPr>
        <w:t xml:space="preserve"> работы выполняются по ранее согласованному дизайн - проекту. </w:t>
      </w:r>
    </w:p>
    <w:p w:rsidR="00316EEB" w:rsidRPr="00EF02E3" w:rsidRDefault="0097342F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  <w:r w:rsidRPr="00EF02E3">
        <w:rPr>
          <w:sz w:val="28"/>
          <w:szCs w:val="28"/>
        </w:rPr>
        <w:t xml:space="preserve">                                                                             </w:t>
      </w:r>
      <w:r w:rsidR="004872B1" w:rsidRPr="00EF02E3">
        <w:rPr>
          <w:sz w:val="28"/>
          <w:szCs w:val="28"/>
        </w:rPr>
        <w:t xml:space="preserve">                                                                 </w:t>
      </w: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316EEB" w:rsidRPr="00EF02E3" w:rsidRDefault="00316EEB" w:rsidP="009614AF">
      <w:pPr>
        <w:tabs>
          <w:tab w:val="left" w:pos="0"/>
        </w:tabs>
        <w:spacing w:after="0" w:line="240" w:lineRule="auto"/>
        <w:contextualSpacing/>
        <w:jc w:val="right"/>
        <w:rPr>
          <w:sz w:val="28"/>
          <w:szCs w:val="28"/>
        </w:rPr>
      </w:pPr>
    </w:p>
    <w:p w:rsidR="0097342F" w:rsidRPr="00EF02E3" w:rsidRDefault="000A2BD8" w:rsidP="009614A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0C8A" w:rsidRPr="00EF02E3" w:rsidRDefault="0097342F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  <w:r w:rsidR="00EC0C8A" w:rsidRPr="00EF02E3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EC0C8A" w:rsidRPr="00EF02E3" w:rsidRDefault="0097342F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обсуждения с заинтересованными лицами </w:t>
      </w:r>
    </w:p>
    <w:p w:rsidR="0097342F" w:rsidRPr="00EF02E3" w:rsidRDefault="000A2BD8" w:rsidP="009614AF">
      <w:pPr>
        <w:tabs>
          <w:tab w:val="left" w:pos="0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 w:rsidRPr="00EF02E3">
        <w:rPr>
          <w:rFonts w:ascii="Times New Roman" w:hAnsi="Times New Roman" w:cs="Times New Roman"/>
          <w:sz w:val="24"/>
          <w:szCs w:val="24"/>
        </w:rPr>
        <w:t xml:space="preserve"> дизайн</w:t>
      </w:r>
      <w:r w:rsidR="004872B1" w:rsidRPr="00EF02E3">
        <w:rPr>
          <w:rFonts w:ascii="Times New Roman" w:hAnsi="Times New Roman" w:cs="Times New Roman"/>
          <w:sz w:val="24"/>
          <w:szCs w:val="24"/>
        </w:rPr>
        <w:t xml:space="preserve"> </w:t>
      </w:r>
      <w:r w:rsidR="00EC0C8A" w:rsidRPr="00EF02E3">
        <w:rPr>
          <w:rFonts w:ascii="Times New Roman" w:hAnsi="Times New Roman" w:cs="Times New Roman"/>
          <w:sz w:val="24"/>
          <w:szCs w:val="24"/>
        </w:rPr>
        <w:t>-</w:t>
      </w:r>
      <w:r w:rsidR="004872B1" w:rsidRPr="00EF02E3">
        <w:rPr>
          <w:rFonts w:ascii="Times New Roman" w:hAnsi="Times New Roman" w:cs="Times New Roman"/>
          <w:sz w:val="24"/>
          <w:szCs w:val="24"/>
        </w:rPr>
        <w:t xml:space="preserve"> </w:t>
      </w:r>
      <w:r w:rsidR="00EC0C8A" w:rsidRPr="00EF02E3">
        <w:rPr>
          <w:rFonts w:ascii="Times New Roman" w:hAnsi="Times New Roman" w:cs="Times New Roman"/>
          <w:sz w:val="24"/>
          <w:szCs w:val="24"/>
        </w:rPr>
        <w:t>проектов</w:t>
      </w:r>
      <w:r w:rsidR="0097342F" w:rsidRPr="00EF0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B1" w:rsidRPr="00EF02E3" w:rsidRDefault="004872B1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42F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17F5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EF02E3" w:rsidRDefault="0097342F" w:rsidP="00961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EF02E3">
        <w:rPr>
          <w:rFonts w:ascii="Times New Roman" w:hAnsi="Times New Roman" w:cs="Times New Roman"/>
          <w:b/>
          <w:sz w:val="28"/>
          <w:szCs w:val="28"/>
        </w:rPr>
        <w:t>утверждени</w:t>
      </w:r>
      <w:r w:rsidR="008C1B1B" w:rsidRPr="00EF02E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EF02E3">
        <w:rPr>
          <w:rFonts w:ascii="Times New Roman" w:hAnsi="Times New Roman" w:cs="Times New Roman"/>
          <w:b/>
          <w:sz w:val="28"/>
          <w:szCs w:val="28"/>
        </w:rPr>
        <w:t xml:space="preserve"> дизайн</w:t>
      </w:r>
      <w:r w:rsidR="004872B1"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b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8C1B1B" w:rsidRPr="00EF02E3" w:rsidRDefault="008C1B1B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180465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Куда: </w:t>
      </w:r>
      <w:proofErr w:type="spellStart"/>
      <w:r w:rsidR="00EC0C8A" w:rsidRPr="00EF02E3">
        <w:rPr>
          <w:rFonts w:ascii="Times New Roman" w:hAnsi="Times New Roman" w:cs="Times New Roman"/>
          <w:sz w:val="28"/>
          <w:szCs w:val="28"/>
        </w:rPr>
        <w:t>М</w:t>
      </w:r>
      <w:r w:rsidR="00DC6D79">
        <w:rPr>
          <w:rFonts w:ascii="Times New Roman" w:hAnsi="Times New Roman" w:cs="Times New Roman"/>
          <w:sz w:val="28"/>
          <w:szCs w:val="28"/>
        </w:rPr>
        <w:t>К</w:t>
      </w:r>
      <w:r w:rsidR="00EC0C8A" w:rsidRPr="00EF02E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C0C8A" w:rsidRPr="00EF02E3">
        <w:rPr>
          <w:rFonts w:ascii="Arial" w:hAnsi="Arial" w:cs="Arial"/>
          <w:color w:val="000000"/>
          <w:sz w:val="23"/>
          <w:szCs w:val="23"/>
        </w:rPr>
        <w:t xml:space="preserve"> 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«Управление жилищно-коммунального хозяйства» г</w:t>
      </w:r>
      <w:proofErr w:type="gramStart"/>
      <w:r w:rsidR="00180465" w:rsidRPr="00EF02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EC0C8A" w:rsidRPr="00EF02E3">
        <w:rPr>
          <w:rFonts w:ascii="Times New Roman" w:hAnsi="Times New Roman" w:cs="Times New Roman"/>
          <w:color w:val="000000"/>
          <w:sz w:val="28"/>
          <w:szCs w:val="28"/>
        </w:rPr>
        <w:t>збербаш</w:t>
      </w:r>
      <w:r w:rsidRPr="00EF02E3">
        <w:rPr>
          <w:rFonts w:ascii="Times New Roman" w:hAnsi="Times New Roman" w:cs="Times New Roman"/>
          <w:sz w:val="28"/>
          <w:szCs w:val="28"/>
        </w:rPr>
        <w:t xml:space="preserve">: </w:t>
      </w:r>
      <w:r w:rsidR="004872B1" w:rsidRPr="00EF02E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872B1" w:rsidRPr="00EF02E3">
        <w:rPr>
          <w:rFonts w:ascii="Times New Roman" w:hAnsi="Times New Roman" w:cs="Times New Roman"/>
          <w:color w:val="000000"/>
          <w:sz w:val="28"/>
          <w:szCs w:val="28"/>
          <w:u w:val="single"/>
        </w:rPr>
        <w:t>Избербаш</w:t>
      </w:r>
      <w:r w:rsidR="00EC0C8A" w:rsidRPr="00EF02E3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ул.Буйнакского,197</w:t>
      </w:r>
      <w:r w:rsidR="00180465" w:rsidRPr="00EF02E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Наименование участника обсуждения _____________________________</w:t>
      </w:r>
      <w:r w:rsidR="008C1B1B" w:rsidRPr="00EF02E3">
        <w:rPr>
          <w:rFonts w:ascii="Times New Roman" w:hAnsi="Times New Roman" w:cs="Times New Roman"/>
          <w:sz w:val="28"/>
          <w:szCs w:val="28"/>
        </w:rPr>
        <w:t>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</w:t>
      </w:r>
    </w:p>
    <w:p w:rsidR="008C1B1B" w:rsidRPr="00EF02E3" w:rsidRDefault="008C1B1B" w:rsidP="009614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Местонахождение  участника обсуждения___________________________________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</w:t>
      </w:r>
      <w:r w:rsidRPr="00EF02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</w:t>
      </w:r>
    </w:p>
    <w:p w:rsidR="008C1B1B" w:rsidRPr="00EF02E3" w:rsidRDefault="008C1B1B" w:rsidP="009614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(юридический адрес и почтовый адрес, местожительства)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Изучив Порядок проведения </w:t>
      </w:r>
      <w:r w:rsidR="004872B1" w:rsidRPr="00EF02E3">
        <w:rPr>
          <w:rFonts w:ascii="Times New Roman" w:hAnsi="Times New Roman" w:cs="Times New Roman"/>
          <w:sz w:val="28"/>
          <w:szCs w:val="28"/>
        </w:rPr>
        <w:t>обсуждения</w:t>
      </w:r>
      <w:r w:rsidRPr="00EF02E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проектов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</w:t>
      </w:r>
      <w:r w:rsidR="004872B1" w:rsidRPr="00EF02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2E3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EF02E3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EF02E3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EF02E3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>-</w:t>
      </w:r>
      <w:r w:rsidR="004872B1"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Предлагаем внести изменения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__________</w:t>
      </w:r>
      <w:r w:rsidRPr="00EF02E3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 w:rsidRPr="00EF02E3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EF02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E023DA" w:rsidRPr="00EF02E3">
        <w:rPr>
          <w:rFonts w:ascii="Times New Roman" w:hAnsi="Times New Roman" w:cs="Times New Roman"/>
          <w:sz w:val="28"/>
          <w:szCs w:val="28"/>
        </w:rPr>
        <w:t>теля</w:t>
      </w:r>
      <w:r w:rsidRPr="00EF02E3">
        <w:rPr>
          <w:rFonts w:ascii="Times New Roman" w:hAnsi="Times New Roman" w:cs="Times New Roman"/>
          <w:sz w:val="28"/>
          <w:szCs w:val="28"/>
        </w:rPr>
        <w:t xml:space="preserve">: </w:t>
      </w:r>
      <w:r w:rsidR="004872B1" w:rsidRPr="00EF02E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 w:rsidRPr="00EF02E3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 w:rsidRPr="00EF02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Pr="00EF02E3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EF02E3">
        <w:rPr>
          <w:rFonts w:ascii="Times New Roman" w:hAnsi="Times New Roman" w:cs="Times New Roman"/>
          <w:sz w:val="28"/>
          <w:szCs w:val="28"/>
        </w:rPr>
        <w:t>____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2E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02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2E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EF02E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EF02E3" w:rsidRDefault="0097342F" w:rsidP="00961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2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EF02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02E3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</w:t>
      </w:r>
      <w:proofErr w:type="gramStart"/>
      <w:r w:rsidRPr="00EF02E3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EF02E3">
        <w:rPr>
          <w:rFonts w:ascii="Times New Roman" w:hAnsi="Times New Roman" w:cs="Times New Roman"/>
          <w:sz w:val="24"/>
          <w:szCs w:val="24"/>
        </w:rPr>
        <w:t xml:space="preserve"> заявку) </w:t>
      </w:r>
    </w:p>
    <w:p w:rsidR="0097342F" w:rsidRPr="00EF02E3" w:rsidRDefault="0097342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90F" w:rsidRPr="00EF02E3" w:rsidRDefault="0094490F" w:rsidP="009614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94490F" w:rsidRPr="00EF02E3" w:rsidSect="004872B1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4490F" w:rsidRPr="00EF02E3" w:rsidRDefault="00D4078D" w:rsidP="00953A7A">
      <w:pPr>
        <w:pStyle w:val="ConsPlusNormal"/>
        <w:ind w:left="9912" w:firstLine="708"/>
        <w:contextualSpacing/>
        <w:rPr>
          <w:sz w:val="22"/>
          <w:szCs w:val="22"/>
        </w:rPr>
      </w:pPr>
      <w:r w:rsidRPr="00EF02E3">
        <w:rPr>
          <w:sz w:val="22"/>
          <w:szCs w:val="22"/>
        </w:rPr>
        <w:lastRenderedPageBreak/>
        <w:t xml:space="preserve">          </w:t>
      </w:r>
      <w:r w:rsidR="0094490F" w:rsidRPr="00EF02E3">
        <w:rPr>
          <w:sz w:val="22"/>
          <w:szCs w:val="22"/>
        </w:rPr>
        <w:t xml:space="preserve">Приложение № </w:t>
      </w:r>
      <w:r w:rsidR="007349E5">
        <w:rPr>
          <w:sz w:val="22"/>
          <w:szCs w:val="22"/>
        </w:rPr>
        <w:t>4</w:t>
      </w:r>
      <w:r w:rsidR="0094490F" w:rsidRPr="00EF02E3">
        <w:rPr>
          <w:sz w:val="22"/>
          <w:szCs w:val="22"/>
        </w:rPr>
        <w:t xml:space="preserve">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к муниципальной программе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 xml:space="preserve">в ГО «город </w:t>
      </w:r>
      <w:r w:rsidR="00D4078D" w:rsidRPr="00EF02E3">
        <w:rPr>
          <w:rFonts w:ascii="Times New Roman" w:hAnsi="Times New Roman" w:cs="Times New Roman"/>
        </w:rPr>
        <w:t>Избербаш</w:t>
      </w:r>
      <w:r w:rsidRPr="00EF02E3">
        <w:rPr>
          <w:rFonts w:ascii="Times New Roman" w:hAnsi="Times New Roman" w:cs="Times New Roman"/>
        </w:rPr>
        <w:t xml:space="preserve">» </w:t>
      </w:r>
    </w:p>
    <w:p w:rsidR="0094490F" w:rsidRPr="00EF02E3" w:rsidRDefault="0094490F" w:rsidP="00953A7A">
      <w:pPr>
        <w:spacing w:after="0" w:line="240" w:lineRule="auto"/>
        <w:ind w:left="9204"/>
        <w:contextualSpacing/>
        <w:jc w:val="center"/>
        <w:rPr>
          <w:rFonts w:ascii="Times New Roman" w:hAnsi="Times New Roman" w:cs="Times New Roman"/>
        </w:rPr>
      </w:pPr>
      <w:r w:rsidRPr="00EF02E3">
        <w:rPr>
          <w:rFonts w:ascii="Times New Roman" w:hAnsi="Times New Roman" w:cs="Times New Roman"/>
        </w:rPr>
        <w:t>Республи</w:t>
      </w:r>
      <w:r w:rsidR="00D4078D" w:rsidRPr="00EF02E3">
        <w:rPr>
          <w:rFonts w:ascii="Times New Roman" w:hAnsi="Times New Roman" w:cs="Times New Roman"/>
        </w:rPr>
        <w:t>ки Дагестан» на 2018-2022 годы.</w:t>
      </w:r>
    </w:p>
    <w:tbl>
      <w:tblPr>
        <w:tblW w:w="6055" w:type="pct"/>
        <w:tblInd w:w="-318" w:type="dxa"/>
        <w:tblLayout w:type="fixed"/>
        <w:tblLook w:val="00A0"/>
      </w:tblPr>
      <w:tblGrid>
        <w:gridCol w:w="1986"/>
        <w:gridCol w:w="842"/>
        <w:gridCol w:w="1428"/>
        <w:gridCol w:w="734"/>
        <w:gridCol w:w="788"/>
        <w:gridCol w:w="745"/>
        <w:gridCol w:w="568"/>
        <w:gridCol w:w="709"/>
        <w:gridCol w:w="571"/>
        <w:gridCol w:w="1421"/>
        <w:gridCol w:w="1417"/>
        <w:gridCol w:w="1424"/>
        <w:gridCol w:w="1276"/>
        <w:gridCol w:w="1359"/>
        <w:gridCol w:w="2809"/>
      </w:tblGrid>
      <w:tr w:rsidR="0094490F" w:rsidRPr="00EF02E3" w:rsidTr="0045575C">
        <w:trPr>
          <w:gridBefore w:val="2"/>
          <w:wBefore w:w="782" w:type="pct"/>
          <w:trHeight w:val="654"/>
        </w:trPr>
        <w:tc>
          <w:tcPr>
            <w:tcW w:w="598" w:type="pct"/>
            <w:gridSpan w:val="2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0" w:type="pct"/>
            <w:gridSpan w:val="11"/>
            <w:vAlign w:val="bottom"/>
          </w:tcPr>
          <w:p w:rsidR="0094490F" w:rsidRPr="00EF02E3" w:rsidRDefault="00D4078D" w:rsidP="00953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2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490F" w:rsidRPr="00EF02E3">
              <w:rPr>
                <w:rFonts w:ascii="Times New Roman" w:hAnsi="Times New Roman" w:cs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</w:tc>
      </w:tr>
      <w:tr w:rsidR="0094490F" w:rsidRPr="00EF02E3" w:rsidTr="006A2D00">
        <w:trPr>
          <w:gridAfter w:val="1"/>
          <w:wAfter w:w="778" w:type="pct"/>
          <w:trHeight w:val="72"/>
        </w:trPr>
        <w:tc>
          <w:tcPr>
            <w:tcW w:w="549" w:type="pct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pct"/>
            <w:gridSpan w:val="13"/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4078D" w:rsidRPr="00EF02E3" w:rsidTr="001F5C14">
        <w:trPr>
          <w:gridAfter w:val="1"/>
          <w:wAfter w:w="778" w:type="pct"/>
          <w:trHeight w:val="3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8B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Объемы бюджетных ассигнований  </w:t>
            </w:r>
          </w:p>
          <w:p w:rsidR="0094490F" w:rsidRPr="00EF02E3" w:rsidRDefault="003F0C8B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149271</w:t>
            </w:r>
            <w:r w:rsidR="00D4078D" w:rsidRPr="00EF02E3">
              <w:rPr>
                <w:rFonts w:ascii="Times New Roman" w:hAnsi="Times New Roman" w:cs="Times New Roman"/>
              </w:rPr>
              <w:t>,0</w:t>
            </w:r>
            <w:r w:rsidR="0094490F" w:rsidRPr="00EF02E3">
              <w:rPr>
                <w:rFonts w:ascii="Times New Roman" w:hAnsi="Times New Roman" w:cs="Times New Roman"/>
              </w:rPr>
              <w:t xml:space="preserve"> (тыс. рублей) </w:t>
            </w:r>
          </w:p>
        </w:tc>
      </w:tr>
      <w:tr w:rsidR="0045575C" w:rsidRPr="00EF02E3" w:rsidTr="00D13CFC">
        <w:trPr>
          <w:gridAfter w:val="1"/>
          <w:wAfter w:w="778" w:type="pct"/>
          <w:trHeight w:val="119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D13CFC">
            <w:pPr>
              <w:spacing w:after="0" w:line="240" w:lineRule="auto"/>
              <w:ind w:left="-72" w:right="-107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2E3">
              <w:rPr>
                <w:rFonts w:ascii="Times New Roman" w:hAnsi="Times New Roman" w:cs="Times New Roman"/>
              </w:rPr>
              <w:t>Рз</w:t>
            </w:r>
            <w:proofErr w:type="spellEnd"/>
            <w:r w:rsidRPr="00EF02E3">
              <w:rPr>
                <w:rFonts w:ascii="Times New Roman" w:hAnsi="Times New Roman" w:cs="Times New Roman"/>
              </w:rPr>
              <w:t xml:space="preserve">  </w:t>
            </w:r>
            <w:r w:rsidRPr="00EF02E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02E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2018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2019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2020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2021</w:t>
            </w:r>
          </w:p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2022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год</w:t>
            </w:r>
          </w:p>
          <w:p w:rsidR="0094490F" w:rsidRPr="00EF02E3" w:rsidRDefault="0094490F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14" w:rsidRPr="00EF02E3" w:rsidTr="00D13CFC">
        <w:trPr>
          <w:gridAfter w:val="1"/>
          <w:wAfter w:w="778" w:type="pct"/>
          <w:trHeight w:val="370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ГО «город Избербаш» на 2018-2022 гг.»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Администрация ГО «город Избербаш»,  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 том числе: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2E3">
              <w:rPr>
                <w:rFonts w:ascii="Times New Roman" w:hAnsi="Times New Roman" w:cs="Times New Roman"/>
              </w:rPr>
              <w:t>МКУ</w:t>
            </w:r>
            <w:proofErr w:type="spellEnd"/>
            <w:r w:rsidRPr="00EF02E3">
              <w:rPr>
                <w:rFonts w:ascii="Times New Roman" w:hAnsi="Times New Roman" w:cs="Times New Roman"/>
              </w:rPr>
              <w:t xml:space="preserve"> «УЖКХ» г</w:t>
            </w:r>
            <w:proofErr w:type="gramStart"/>
            <w:r w:rsidRPr="00EF02E3">
              <w:rPr>
                <w:rFonts w:ascii="Times New Roman" w:hAnsi="Times New Roman" w:cs="Times New Roman"/>
              </w:rPr>
              <w:t>.И</w:t>
            </w:r>
            <w:proofErr w:type="gramEnd"/>
            <w:r w:rsidRPr="00EF02E3">
              <w:rPr>
                <w:rFonts w:ascii="Times New Roman" w:hAnsi="Times New Roman" w:cs="Times New Roman"/>
              </w:rPr>
              <w:t xml:space="preserve">збербаш 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Отдел строительства и  архитектуры, </w:t>
            </w:r>
          </w:p>
          <w:p w:rsidR="001F5C14" w:rsidRPr="00EF02E3" w:rsidRDefault="00FF1166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F5C14" w:rsidRPr="00EF02E3">
              <w:rPr>
                <w:rFonts w:ascii="Times New Roman" w:hAnsi="Times New Roman" w:cs="Times New Roman"/>
              </w:rPr>
              <w:t>тдел земельных и  имущественных  отношений  администрации  ГО «город Избербаш»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 xml:space="preserve">Всего, </w:t>
            </w:r>
          </w:p>
          <w:p w:rsidR="001F5C14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в том числе:</w:t>
            </w:r>
          </w:p>
          <w:p w:rsidR="00D13CFC" w:rsidRPr="00EF02E3" w:rsidRDefault="00D13CFC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Федеральный бюджет</w:t>
            </w:r>
          </w:p>
          <w:p w:rsidR="001F5C14" w:rsidRPr="00EF02E3" w:rsidRDefault="001F5C14" w:rsidP="0095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E3">
              <w:rPr>
                <w:rFonts w:ascii="Times New Roman" w:hAnsi="Times New Roman" w:cs="Times New Roman"/>
              </w:rPr>
              <w:t>Республикан-ский</w:t>
            </w:r>
            <w:proofErr w:type="spellEnd"/>
            <w:proofErr w:type="gramEnd"/>
            <w:r w:rsidRPr="00EF02E3">
              <w:rPr>
                <w:rFonts w:ascii="Times New Roman" w:hAnsi="Times New Roman" w:cs="Times New Roman"/>
              </w:rPr>
              <w:t xml:space="preserve"> бюджет Республики Дагестан</w:t>
            </w:r>
          </w:p>
          <w:p w:rsidR="001F5C14" w:rsidRPr="00EF02E3" w:rsidRDefault="001F5C14" w:rsidP="00953A7A">
            <w:pPr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</w:rPr>
            </w:pP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Бюджет городского округа «город Избербаш»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  <w:p w:rsidR="001F5C14" w:rsidRPr="00EF02E3" w:rsidRDefault="001F5C14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Pr="00EF02E3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0C8" w:rsidRPr="00EF02E3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5C14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E850C8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3CFC" w:rsidRDefault="00D13CFC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5C14" w:rsidRDefault="001F5C14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29854,2</w:t>
            </w: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27839,0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1465,2</w:t>
            </w:r>
          </w:p>
          <w:p w:rsidR="00A45FAD" w:rsidRDefault="00A45FAD" w:rsidP="00A45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3A7A" w:rsidRPr="00EF02E3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45575C" w:rsidRPr="00EF02E3" w:rsidTr="00D13CFC">
        <w:trPr>
          <w:gridAfter w:val="1"/>
          <w:wAfter w:w="778" w:type="pct"/>
          <w:trHeight w:val="124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(наименование участника)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2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90F" w:rsidRPr="00EF02E3" w:rsidRDefault="0094490F" w:rsidP="00953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4F82" w:rsidRPr="00EF02E3" w:rsidRDefault="00EE361D" w:rsidP="00953A7A">
      <w:pPr>
        <w:pStyle w:val="ConsPlusNormal"/>
        <w:contextualSpacing/>
        <w:rPr>
          <w:szCs w:val="27"/>
        </w:rPr>
      </w:pPr>
      <w:r w:rsidRPr="00EF02E3">
        <w:rPr>
          <w:szCs w:val="27"/>
        </w:rPr>
        <w:t xml:space="preserve">                                                                                 </w:t>
      </w:r>
    </w:p>
    <w:p w:rsidR="00A24EEE" w:rsidRPr="0027379B" w:rsidRDefault="00A24EEE" w:rsidP="0095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sectPr w:rsidR="00A24EEE" w:rsidRPr="0027379B" w:rsidSect="00F46B7E">
      <w:pgSz w:w="16838" w:h="11906" w:orient="landscape"/>
      <w:pgMar w:top="851" w:right="99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A6" w:rsidRDefault="00BB4AA6" w:rsidP="003C060D">
      <w:pPr>
        <w:spacing w:after="0" w:line="240" w:lineRule="auto"/>
      </w:pPr>
      <w:r>
        <w:separator/>
      </w:r>
    </w:p>
  </w:endnote>
  <w:endnote w:type="continuationSeparator" w:id="0">
    <w:p w:rsidR="00BB4AA6" w:rsidRDefault="00BB4AA6" w:rsidP="003C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A6" w:rsidRDefault="00BB4AA6" w:rsidP="003C060D">
      <w:pPr>
        <w:spacing w:after="0" w:line="240" w:lineRule="auto"/>
      </w:pPr>
      <w:r>
        <w:separator/>
      </w:r>
    </w:p>
  </w:footnote>
  <w:footnote w:type="continuationSeparator" w:id="0">
    <w:p w:rsidR="00BB4AA6" w:rsidRDefault="00BB4AA6" w:rsidP="003C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541236"/>
    <w:multiLevelType w:val="hybridMultilevel"/>
    <w:tmpl w:val="1C4C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6"/>
  </w:num>
  <w:num w:numId="6">
    <w:abstractNumId w:val="17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60D"/>
    <w:rsid w:val="000038B5"/>
    <w:rsid w:val="00010A93"/>
    <w:rsid w:val="00013AC1"/>
    <w:rsid w:val="00013C66"/>
    <w:rsid w:val="00015DAB"/>
    <w:rsid w:val="0002186C"/>
    <w:rsid w:val="00025381"/>
    <w:rsid w:val="00025D62"/>
    <w:rsid w:val="00026951"/>
    <w:rsid w:val="000275FD"/>
    <w:rsid w:val="000335A8"/>
    <w:rsid w:val="00034E69"/>
    <w:rsid w:val="0003653B"/>
    <w:rsid w:val="00044DBC"/>
    <w:rsid w:val="00045ADE"/>
    <w:rsid w:val="00046154"/>
    <w:rsid w:val="000538C1"/>
    <w:rsid w:val="00053F3C"/>
    <w:rsid w:val="000553B6"/>
    <w:rsid w:val="0005555E"/>
    <w:rsid w:val="00057513"/>
    <w:rsid w:val="00060E88"/>
    <w:rsid w:val="00063BAC"/>
    <w:rsid w:val="00065A02"/>
    <w:rsid w:val="00076736"/>
    <w:rsid w:val="00084710"/>
    <w:rsid w:val="0009607A"/>
    <w:rsid w:val="000A2082"/>
    <w:rsid w:val="000A276F"/>
    <w:rsid w:val="000A2BD8"/>
    <w:rsid w:val="000A3801"/>
    <w:rsid w:val="000A5AC1"/>
    <w:rsid w:val="000B17DB"/>
    <w:rsid w:val="000B390F"/>
    <w:rsid w:val="000C16AB"/>
    <w:rsid w:val="000C18D4"/>
    <w:rsid w:val="000C2642"/>
    <w:rsid w:val="000C59DC"/>
    <w:rsid w:val="000C773F"/>
    <w:rsid w:val="000D1078"/>
    <w:rsid w:val="000D1535"/>
    <w:rsid w:val="000D17AF"/>
    <w:rsid w:val="000D1849"/>
    <w:rsid w:val="000D508C"/>
    <w:rsid w:val="000D6E64"/>
    <w:rsid w:val="000E068A"/>
    <w:rsid w:val="000E6324"/>
    <w:rsid w:val="000E6EF1"/>
    <w:rsid w:val="000E7609"/>
    <w:rsid w:val="000F0887"/>
    <w:rsid w:val="000F197E"/>
    <w:rsid w:val="000F400B"/>
    <w:rsid w:val="000F4925"/>
    <w:rsid w:val="00104B8B"/>
    <w:rsid w:val="001076A6"/>
    <w:rsid w:val="001107F4"/>
    <w:rsid w:val="001116D8"/>
    <w:rsid w:val="0011245D"/>
    <w:rsid w:val="001132E3"/>
    <w:rsid w:val="00114656"/>
    <w:rsid w:val="001177D1"/>
    <w:rsid w:val="001179F8"/>
    <w:rsid w:val="00122C95"/>
    <w:rsid w:val="00125152"/>
    <w:rsid w:val="00127E80"/>
    <w:rsid w:val="001328ED"/>
    <w:rsid w:val="001347F4"/>
    <w:rsid w:val="00147370"/>
    <w:rsid w:val="00151646"/>
    <w:rsid w:val="00151C4E"/>
    <w:rsid w:val="00152B21"/>
    <w:rsid w:val="00152D3F"/>
    <w:rsid w:val="00154BBE"/>
    <w:rsid w:val="00156EDE"/>
    <w:rsid w:val="00160928"/>
    <w:rsid w:val="00162C0F"/>
    <w:rsid w:val="00173571"/>
    <w:rsid w:val="00177CB5"/>
    <w:rsid w:val="00180465"/>
    <w:rsid w:val="001813B6"/>
    <w:rsid w:val="00181F08"/>
    <w:rsid w:val="00182673"/>
    <w:rsid w:val="00182CBF"/>
    <w:rsid w:val="00183CAF"/>
    <w:rsid w:val="001852C0"/>
    <w:rsid w:val="00194488"/>
    <w:rsid w:val="00195F85"/>
    <w:rsid w:val="001A0FD5"/>
    <w:rsid w:val="001A1D64"/>
    <w:rsid w:val="001A1E79"/>
    <w:rsid w:val="001A567C"/>
    <w:rsid w:val="001A6B1D"/>
    <w:rsid w:val="001A7160"/>
    <w:rsid w:val="001B1DBD"/>
    <w:rsid w:val="001B6AB9"/>
    <w:rsid w:val="001B7DF0"/>
    <w:rsid w:val="001C14DC"/>
    <w:rsid w:val="001C1BED"/>
    <w:rsid w:val="001C305B"/>
    <w:rsid w:val="001C3897"/>
    <w:rsid w:val="001D3587"/>
    <w:rsid w:val="001D45EB"/>
    <w:rsid w:val="001D5B2F"/>
    <w:rsid w:val="001D7E26"/>
    <w:rsid w:val="001E0045"/>
    <w:rsid w:val="001E1161"/>
    <w:rsid w:val="001E16B5"/>
    <w:rsid w:val="001E2BDF"/>
    <w:rsid w:val="001F5C14"/>
    <w:rsid w:val="002025F7"/>
    <w:rsid w:val="00202733"/>
    <w:rsid w:val="00203214"/>
    <w:rsid w:val="00203FFB"/>
    <w:rsid w:val="002062BF"/>
    <w:rsid w:val="00206597"/>
    <w:rsid w:val="00207498"/>
    <w:rsid w:val="0021024C"/>
    <w:rsid w:val="002103BE"/>
    <w:rsid w:val="0021304E"/>
    <w:rsid w:val="002130AC"/>
    <w:rsid w:val="002203C2"/>
    <w:rsid w:val="00223F42"/>
    <w:rsid w:val="00224625"/>
    <w:rsid w:val="00224FD6"/>
    <w:rsid w:val="00227785"/>
    <w:rsid w:val="00231E11"/>
    <w:rsid w:val="0024320B"/>
    <w:rsid w:val="00243F25"/>
    <w:rsid w:val="00253931"/>
    <w:rsid w:val="00260918"/>
    <w:rsid w:val="0027379B"/>
    <w:rsid w:val="00276F45"/>
    <w:rsid w:val="00277891"/>
    <w:rsid w:val="00282260"/>
    <w:rsid w:val="002831C1"/>
    <w:rsid w:val="00284255"/>
    <w:rsid w:val="00285F02"/>
    <w:rsid w:val="002902BD"/>
    <w:rsid w:val="00290607"/>
    <w:rsid w:val="00294C5A"/>
    <w:rsid w:val="002961BD"/>
    <w:rsid w:val="002A1027"/>
    <w:rsid w:val="002A1B5F"/>
    <w:rsid w:val="002A2EAA"/>
    <w:rsid w:val="002A3461"/>
    <w:rsid w:val="002A4518"/>
    <w:rsid w:val="002B27A8"/>
    <w:rsid w:val="002B3634"/>
    <w:rsid w:val="002B36FD"/>
    <w:rsid w:val="002B545C"/>
    <w:rsid w:val="002C6025"/>
    <w:rsid w:val="002D2D98"/>
    <w:rsid w:val="002D3D9B"/>
    <w:rsid w:val="002E0D87"/>
    <w:rsid w:val="002E3F13"/>
    <w:rsid w:val="002E4274"/>
    <w:rsid w:val="002F1292"/>
    <w:rsid w:val="002F48E9"/>
    <w:rsid w:val="00307151"/>
    <w:rsid w:val="00307723"/>
    <w:rsid w:val="00310856"/>
    <w:rsid w:val="00312A27"/>
    <w:rsid w:val="003139C7"/>
    <w:rsid w:val="00313ED1"/>
    <w:rsid w:val="00316EEB"/>
    <w:rsid w:val="00317A5E"/>
    <w:rsid w:val="00317E30"/>
    <w:rsid w:val="0032039D"/>
    <w:rsid w:val="0032065D"/>
    <w:rsid w:val="00333B10"/>
    <w:rsid w:val="00333F22"/>
    <w:rsid w:val="00337DCE"/>
    <w:rsid w:val="00340C99"/>
    <w:rsid w:val="003414A9"/>
    <w:rsid w:val="0034387A"/>
    <w:rsid w:val="0034572B"/>
    <w:rsid w:val="00361AF9"/>
    <w:rsid w:val="00362AF3"/>
    <w:rsid w:val="00364D49"/>
    <w:rsid w:val="003654BA"/>
    <w:rsid w:val="00366AE9"/>
    <w:rsid w:val="00371793"/>
    <w:rsid w:val="00381F29"/>
    <w:rsid w:val="003846B3"/>
    <w:rsid w:val="00384AE0"/>
    <w:rsid w:val="00387FBD"/>
    <w:rsid w:val="00390B42"/>
    <w:rsid w:val="0039127B"/>
    <w:rsid w:val="003940FF"/>
    <w:rsid w:val="003A03A0"/>
    <w:rsid w:val="003B1011"/>
    <w:rsid w:val="003B1E52"/>
    <w:rsid w:val="003B22D2"/>
    <w:rsid w:val="003B3E79"/>
    <w:rsid w:val="003B736D"/>
    <w:rsid w:val="003C060D"/>
    <w:rsid w:val="003C06DC"/>
    <w:rsid w:val="003C1CF4"/>
    <w:rsid w:val="003C5DE2"/>
    <w:rsid w:val="003C62A7"/>
    <w:rsid w:val="003D12EA"/>
    <w:rsid w:val="003D2CAA"/>
    <w:rsid w:val="003D2F55"/>
    <w:rsid w:val="003E6AC5"/>
    <w:rsid w:val="003F0C8B"/>
    <w:rsid w:val="003F1E99"/>
    <w:rsid w:val="003F4565"/>
    <w:rsid w:val="003F5F90"/>
    <w:rsid w:val="003F6173"/>
    <w:rsid w:val="003F62A4"/>
    <w:rsid w:val="004011BB"/>
    <w:rsid w:val="0040721B"/>
    <w:rsid w:val="00407BBA"/>
    <w:rsid w:val="00412CEA"/>
    <w:rsid w:val="004216D4"/>
    <w:rsid w:val="00426A48"/>
    <w:rsid w:val="004312EA"/>
    <w:rsid w:val="0043193F"/>
    <w:rsid w:val="00431A79"/>
    <w:rsid w:val="00431D20"/>
    <w:rsid w:val="0043300D"/>
    <w:rsid w:val="0044116A"/>
    <w:rsid w:val="004415F1"/>
    <w:rsid w:val="00442C94"/>
    <w:rsid w:val="0044358C"/>
    <w:rsid w:val="00447D8A"/>
    <w:rsid w:val="00451470"/>
    <w:rsid w:val="00451C3C"/>
    <w:rsid w:val="00451CBF"/>
    <w:rsid w:val="00451D62"/>
    <w:rsid w:val="00452B44"/>
    <w:rsid w:val="0045575C"/>
    <w:rsid w:val="0045757C"/>
    <w:rsid w:val="00457DC4"/>
    <w:rsid w:val="00457E66"/>
    <w:rsid w:val="00465635"/>
    <w:rsid w:val="004803C2"/>
    <w:rsid w:val="004808EB"/>
    <w:rsid w:val="004821DC"/>
    <w:rsid w:val="00482365"/>
    <w:rsid w:val="00483659"/>
    <w:rsid w:val="00483EDF"/>
    <w:rsid w:val="00485BA0"/>
    <w:rsid w:val="00486D75"/>
    <w:rsid w:val="004872B1"/>
    <w:rsid w:val="0049392B"/>
    <w:rsid w:val="0049456F"/>
    <w:rsid w:val="004A561C"/>
    <w:rsid w:val="004A59FC"/>
    <w:rsid w:val="004A5A50"/>
    <w:rsid w:val="004B09E0"/>
    <w:rsid w:val="004B11AC"/>
    <w:rsid w:val="004B782B"/>
    <w:rsid w:val="004C03E1"/>
    <w:rsid w:val="004C3AA8"/>
    <w:rsid w:val="004C494A"/>
    <w:rsid w:val="004C7EE4"/>
    <w:rsid w:val="004D15BE"/>
    <w:rsid w:val="004D33E9"/>
    <w:rsid w:val="004D712C"/>
    <w:rsid w:val="004E6B91"/>
    <w:rsid w:val="004F3579"/>
    <w:rsid w:val="004F66E7"/>
    <w:rsid w:val="00500452"/>
    <w:rsid w:val="00505008"/>
    <w:rsid w:val="00510257"/>
    <w:rsid w:val="00511DAE"/>
    <w:rsid w:val="00514C3B"/>
    <w:rsid w:val="00522321"/>
    <w:rsid w:val="00523E2F"/>
    <w:rsid w:val="00524538"/>
    <w:rsid w:val="005258DF"/>
    <w:rsid w:val="00525B05"/>
    <w:rsid w:val="00533D81"/>
    <w:rsid w:val="00534FC9"/>
    <w:rsid w:val="00535452"/>
    <w:rsid w:val="005354E9"/>
    <w:rsid w:val="005370F7"/>
    <w:rsid w:val="005414CB"/>
    <w:rsid w:val="0054228D"/>
    <w:rsid w:val="00544000"/>
    <w:rsid w:val="005474B9"/>
    <w:rsid w:val="00555951"/>
    <w:rsid w:val="00556563"/>
    <w:rsid w:val="0056046C"/>
    <w:rsid w:val="00563C2C"/>
    <w:rsid w:val="00565D56"/>
    <w:rsid w:val="0056648B"/>
    <w:rsid w:val="00566E38"/>
    <w:rsid w:val="00573077"/>
    <w:rsid w:val="0057717F"/>
    <w:rsid w:val="005778BA"/>
    <w:rsid w:val="00580CEE"/>
    <w:rsid w:val="0058430A"/>
    <w:rsid w:val="005855D9"/>
    <w:rsid w:val="00593070"/>
    <w:rsid w:val="00595373"/>
    <w:rsid w:val="005A0E38"/>
    <w:rsid w:val="005A569D"/>
    <w:rsid w:val="005A58A2"/>
    <w:rsid w:val="005B4D3B"/>
    <w:rsid w:val="005B621A"/>
    <w:rsid w:val="005B7B94"/>
    <w:rsid w:val="005C11A4"/>
    <w:rsid w:val="005C1771"/>
    <w:rsid w:val="005C31F1"/>
    <w:rsid w:val="005C35D8"/>
    <w:rsid w:val="005C50DC"/>
    <w:rsid w:val="005C5688"/>
    <w:rsid w:val="005C5B83"/>
    <w:rsid w:val="005D00E0"/>
    <w:rsid w:val="005D1486"/>
    <w:rsid w:val="005D36DF"/>
    <w:rsid w:val="005D3CE8"/>
    <w:rsid w:val="005E0E81"/>
    <w:rsid w:val="005E634E"/>
    <w:rsid w:val="005F199F"/>
    <w:rsid w:val="005F55E6"/>
    <w:rsid w:val="005F5C5B"/>
    <w:rsid w:val="005F608B"/>
    <w:rsid w:val="005F62E8"/>
    <w:rsid w:val="0060071E"/>
    <w:rsid w:val="006034FF"/>
    <w:rsid w:val="00605AF8"/>
    <w:rsid w:val="00622201"/>
    <w:rsid w:val="00623BE7"/>
    <w:rsid w:val="00631E63"/>
    <w:rsid w:val="0063260E"/>
    <w:rsid w:val="00635996"/>
    <w:rsid w:val="00643317"/>
    <w:rsid w:val="00644597"/>
    <w:rsid w:val="00644BD8"/>
    <w:rsid w:val="006465CC"/>
    <w:rsid w:val="00650003"/>
    <w:rsid w:val="006504AA"/>
    <w:rsid w:val="00650B01"/>
    <w:rsid w:val="006548F9"/>
    <w:rsid w:val="00665173"/>
    <w:rsid w:val="0066587A"/>
    <w:rsid w:val="00670169"/>
    <w:rsid w:val="00671284"/>
    <w:rsid w:val="00672061"/>
    <w:rsid w:val="006723C2"/>
    <w:rsid w:val="00673C44"/>
    <w:rsid w:val="0068096F"/>
    <w:rsid w:val="00681F25"/>
    <w:rsid w:val="0068212A"/>
    <w:rsid w:val="00683130"/>
    <w:rsid w:val="006846A1"/>
    <w:rsid w:val="00685970"/>
    <w:rsid w:val="006909C6"/>
    <w:rsid w:val="00691279"/>
    <w:rsid w:val="00697D02"/>
    <w:rsid w:val="00697DF1"/>
    <w:rsid w:val="006A0F74"/>
    <w:rsid w:val="006A2D00"/>
    <w:rsid w:val="006A4212"/>
    <w:rsid w:val="006A4FE9"/>
    <w:rsid w:val="006A5805"/>
    <w:rsid w:val="006A5E37"/>
    <w:rsid w:val="006B0123"/>
    <w:rsid w:val="006B16D8"/>
    <w:rsid w:val="006B73A6"/>
    <w:rsid w:val="006C1D92"/>
    <w:rsid w:val="006C2555"/>
    <w:rsid w:val="006C3F29"/>
    <w:rsid w:val="006C481B"/>
    <w:rsid w:val="006D0E70"/>
    <w:rsid w:val="006D20B2"/>
    <w:rsid w:val="006D37DA"/>
    <w:rsid w:val="006D4137"/>
    <w:rsid w:val="006D5D59"/>
    <w:rsid w:val="006D6148"/>
    <w:rsid w:val="006E02A5"/>
    <w:rsid w:val="006E1139"/>
    <w:rsid w:val="006E27C4"/>
    <w:rsid w:val="006E3565"/>
    <w:rsid w:val="006F64D2"/>
    <w:rsid w:val="00700269"/>
    <w:rsid w:val="00701011"/>
    <w:rsid w:val="007036F7"/>
    <w:rsid w:val="007101FE"/>
    <w:rsid w:val="007110E9"/>
    <w:rsid w:val="0071237B"/>
    <w:rsid w:val="007240F8"/>
    <w:rsid w:val="0072500D"/>
    <w:rsid w:val="0072670A"/>
    <w:rsid w:val="00726E70"/>
    <w:rsid w:val="007272A8"/>
    <w:rsid w:val="00731B55"/>
    <w:rsid w:val="007349E5"/>
    <w:rsid w:val="007455BF"/>
    <w:rsid w:val="007511E7"/>
    <w:rsid w:val="00751769"/>
    <w:rsid w:val="00753E86"/>
    <w:rsid w:val="007563DD"/>
    <w:rsid w:val="00762F73"/>
    <w:rsid w:val="0076410D"/>
    <w:rsid w:val="00770477"/>
    <w:rsid w:val="00772F31"/>
    <w:rsid w:val="00772F6D"/>
    <w:rsid w:val="00781F0E"/>
    <w:rsid w:val="00783377"/>
    <w:rsid w:val="00784217"/>
    <w:rsid w:val="00791BC5"/>
    <w:rsid w:val="00795672"/>
    <w:rsid w:val="007A0B98"/>
    <w:rsid w:val="007A1EEF"/>
    <w:rsid w:val="007A2CDA"/>
    <w:rsid w:val="007A549F"/>
    <w:rsid w:val="007B31D7"/>
    <w:rsid w:val="007B3401"/>
    <w:rsid w:val="007B3DE9"/>
    <w:rsid w:val="007B4C58"/>
    <w:rsid w:val="007B6C40"/>
    <w:rsid w:val="007C08C9"/>
    <w:rsid w:val="007C6270"/>
    <w:rsid w:val="007D25A1"/>
    <w:rsid w:val="007D4304"/>
    <w:rsid w:val="007D4BE8"/>
    <w:rsid w:val="007D6021"/>
    <w:rsid w:val="007D6A1A"/>
    <w:rsid w:val="007E143C"/>
    <w:rsid w:val="007E1761"/>
    <w:rsid w:val="007E4492"/>
    <w:rsid w:val="007E5522"/>
    <w:rsid w:val="007F04AF"/>
    <w:rsid w:val="007F1EF7"/>
    <w:rsid w:val="007F2DD0"/>
    <w:rsid w:val="007F5952"/>
    <w:rsid w:val="007F5EE7"/>
    <w:rsid w:val="00800128"/>
    <w:rsid w:val="008055B2"/>
    <w:rsid w:val="0080694A"/>
    <w:rsid w:val="008224DC"/>
    <w:rsid w:val="008242F1"/>
    <w:rsid w:val="00830F1D"/>
    <w:rsid w:val="008317F5"/>
    <w:rsid w:val="00837E73"/>
    <w:rsid w:val="00840C65"/>
    <w:rsid w:val="008453D6"/>
    <w:rsid w:val="00846AB0"/>
    <w:rsid w:val="00850236"/>
    <w:rsid w:val="008524EF"/>
    <w:rsid w:val="008528B6"/>
    <w:rsid w:val="00853205"/>
    <w:rsid w:val="008537AF"/>
    <w:rsid w:val="0085604C"/>
    <w:rsid w:val="0085676D"/>
    <w:rsid w:val="0086349E"/>
    <w:rsid w:val="008640B5"/>
    <w:rsid w:val="00864793"/>
    <w:rsid w:val="00865196"/>
    <w:rsid w:val="00865779"/>
    <w:rsid w:val="00866B96"/>
    <w:rsid w:val="00867B97"/>
    <w:rsid w:val="00870734"/>
    <w:rsid w:val="00871062"/>
    <w:rsid w:val="0087166D"/>
    <w:rsid w:val="0087210D"/>
    <w:rsid w:val="008828A1"/>
    <w:rsid w:val="00884976"/>
    <w:rsid w:val="00885256"/>
    <w:rsid w:val="00887260"/>
    <w:rsid w:val="00892644"/>
    <w:rsid w:val="00894189"/>
    <w:rsid w:val="008B46C4"/>
    <w:rsid w:val="008C1B1B"/>
    <w:rsid w:val="008C200E"/>
    <w:rsid w:val="008C2B33"/>
    <w:rsid w:val="008C2F6B"/>
    <w:rsid w:val="008C6F19"/>
    <w:rsid w:val="008E353D"/>
    <w:rsid w:val="008F4325"/>
    <w:rsid w:val="008F4F58"/>
    <w:rsid w:val="008F57C7"/>
    <w:rsid w:val="008F6FF1"/>
    <w:rsid w:val="00902840"/>
    <w:rsid w:val="00904A81"/>
    <w:rsid w:val="00910E96"/>
    <w:rsid w:val="0091213B"/>
    <w:rsid w:val="009136CE"/>
    <w:rsid w:val="0092027A"/>
    <w:rsid w:val="00921739"/>
    <w:rsid w:val="009247C8"/>
    <w:rsid w:val="009301A7"/>
    <w:rsid w:val="00932B07"/>
    <w:rsid w:val="009333E2"/>
    <w:rsid w:val="0093617D"/>
    <w:rsid w:val="009416FE"/>
    <w:rsid w:val="00941E7A"/>
    <w:rsid w:val="00943435"/>
    <w:rsid w:val="0094490F"/>
    <w:rsid w:val="009471D3"/>
    <w:rsid w:val="00953A7A"/>
    <w:rsid w:val="00957305"/>
    <w:rsid w:val="009614AF"/>
    <w:rsid w:val="009638D9"/>
    <w:rsid w:val="00963A81"/>
    <w:rsid w:val="009645CE"/>
    <w:rsid w:val="0096606B"/>
    <w:rsid w:val="00971A87"/>
    <w:rsid w:val="0097342F"/>
    <w:rsid w:val="00973E77"/>
    <w:rsid w:val="009742A9"/>
    <w:rsid w:val="009755FD"/>
    <w:rsid w:val="0097573A"/>
    <w:rsid w:val="00975EDD"/>
    <w:rsid w:val="00977F16"/>
    <w:rsid w:val="009810C1"/>
    <w:rsid w:val="00981A76"/>
    <w:rsid w:val="0099069F"/>
    <w:rsid w:val="00995BAF"/>
    <w:rsid w:val="009A08CC"/>
    <w:rsid w:val="009A1E30"/>
    <w:rsid w:val="009A1EEE"/>
    <w:rsid w:val="009A37F4"/>
    <w:rsid w:val="009A68A1"/>
    <w:rsid w:val="009B017A"/>
    <w:rsid w:val="009B0D91"/>
    <w:rsid w:val="009B0DDA"/>
    <w:rsid w:val="009C0415"/>
    <w:rsid w:val="009C1B79"/>
    <w:rsid w:val="009C52D9"/>
    <w:rsid w:val="009C5DBB"/>
    <w:rsid w:val="009C70DF"/>
    <w:rsid w:val="009D4623"/>
    <w:rsid w:val="009D650D"/>
    <w:rsid w:val="009D7959"/>
    <w:rsid w:val="009E304B"/>
    <w:rsid w:val="009E64A2"/>
    <w:rsid w:val="009E7057"/>
    <w:rsid w:val="009F2C0B"/>
    <w:rsid w:val="009F45FE"/>
    <w:rsid w:val="009F618C"/>
    <w:rsid w:val="009F6EC4"/>
    <w:rsid w:val="00A010E3"/>
    <w:rsid w:val="00A023D5"/>
    <w:rsid w:val="00A06F2F"/>
    <w:rsid w:val="00A076CD"/>
    <w:rsid w:val="00A12445"/>
    <w:rsid w:val="00A16C1F"/>
    <w:rsid w:val="00A22244"/>
    <w:rsid w:val="00A234CB"/>
    <w:rsid w:val="00A23F42"/>
    <w:rsid w:val="00A2471A"/>
    <w:rsid w:val="00A2477C"/>
    <w:rsid w:val="00A24EEE"/>
    <w:rsid w:val="00A26779"/>
    <w:rsid w:val="00A323B9"/>
    <w:rsid w:val="00A32F16"/>
    <w:rsid w:val="00A353C5"/>
    <w:rsid w:val="00A35BE2"/>
    <w:rsid w:val="00A404B5"/>
    <w:rsid w:val="00A45D42"/>
    <w:rsid w:val="00A45FAD"/>
    <w:rsid w:val="00A51E28"/>
    <w:rsid w:val="00A52571"/>
    <w:rsid w:val="00A57A97"/>
    <w:rsid w:val="00A605AC"/>
    <w:rsid w:val="00A60F20"/>
    <w:rsid w:val="00A648B3"/>
    <w:rsid w:val="00A747E1"/>
    <w:rsid w:val="00A77B01"/>
    <w:rsid w:val="00A84276"/>
    <w:rsid w:val="00A84698"/>
    <w:rsid w:val="00A86F34"/>
    <w:rsid w:val="00A87172"/>
    <w:rsid w:val="00A904E8"/>
    <w:rsid w:val="00A92592"/>
    <w:rsid w:val="00A97E31"/>
    <w:rsid w:val="00AA1313"/>
    <w:rsid w:val="00AA19DD"/>
    <w:rsid w:val="00AA2A15"/>
    <w:rsid w:val="00AA2CAB"/>
    <w:rsid w:val="00AA31CE"/>
    <w:rsid w:val="00AA4298"/>
    <w:rsid w:val="00AB25C3"/>
    <w:rsid w:val="00AB7406"/>
    <w:rsid w:val="00AC2A9F"/>
    <w:rsid w:val="00AC543B"/>
    <w:rsid w:val="00AC7D85"/>
    <w:rsid w:val="00AD0954"/>
    <w:rsid w:val="00AD1016"/>
    <w:rsid w:val="00AD6999"/>
    <w:rsid w:val="00AE1530"/>
    <w:rsid w:val="00AE4ACC"/>
    <w:rsid w:val="00AF21DC"/>
    <w:rsid w:val="00AF287F"/>
    <w:rsid w:val="00AF340B"/>
    <w:rsid w:val="00AF4AA4"/>
    <w:rsid w:val="00AF4C78"/>
    <w:rsid w:val="00AF4F82"/>
    <w:rsid w:val="00AF59CF"/>
    <w:rsid w:val="00AF5A85"/>
    <w:rsid w:val="00AF7632"/>
    <w:rsid w:val="00B00529"/>
    <w:rsid w:val="00B035E4"/>
    <w:rsid w:val="00B03C57"/>
    <w:rsid w:val="00B040FE"/>
    <w:rsid w:val="00B06741"/>
    <w:rsid w:val="00B0788D"/>
    <w:rsid w:val="00B212BF"/>
    <w:rsid w:val="00B25EDE"/>
    <w:rsid w:val="00B26562"/>
    <w:rsid w:val="00B26819"/>
    <w:rsid w:val="00B31E58"/>
    <w:rsid w:val="00B32F9D"/>
    <w:rsid w:val="00B33783"/>
    <w:rsid w:val="00B3498E"/>
    <w:rsid w:val="00B35937"/>
    <w:rsid w:val="00B40EEC"/>
    <w:rsid w:val="00B438F9"/>
    <w:rsid w:val="00B4454F"/>
    <w:rsid w:val="00B502B3"/>
    <w:rsid w:val="00B529F1"/>
    <w:rsid w:val="00B53DB2"/>
    <w:rsid w:val="00B53F4B"/>
    <w:rsid w:val="00B55EB9"/>
    <w:rsid w:val="00B55EE9"/>
    <w:rsid w:val="00B561D4"/>
    <w:rsid w:val="00B57E21"/>
    <w:rsid w:val="00B615A6"/>
    <w:rsid w:val="00B65CB7"/>
    <w:rsid w:val="00B66FB8"/>
    <w:rsid w:val="00B71CEE"/>
    <w:rsid w:val="00B71D54"/>
    <w:rsid w:val="00B722BA"/>
    <w:rsid w:val="00B75282"/>
    <w:rsid w:val="00B80B39"/>
    <w:rsid w:val="00B82A6A"/>
    <w:rsid w:val="00B8794B"/>
    <w:rsid w:val="00B90A67"/>
    <w:rsid w:val="00B9108D"/>
    <w:rsid w:val="00B96D3C"/>
    <w:rsid w:val="00B97D12"/>
    <w:rsid w:val="00BA1D61"/>
    <w:rsid w:val="00BA36D4"/>
    <w:rsid w:val="00BA3886"/>
    <w:rsid w:val="00BA6222"/>
    <w:rsid w:val="00BA7A95"/>
    <w:rsid w:val="00BB3973"/>
    <w:rsid w:val="00BB4AA6"/>
    <w:rsid w:val="00BB7225"/>
    <w:rsid w:val="00BC4229"/>
    <w:rsid w:val="00BD0782"/>
    <w:rsid w:val="00BD0824"/>
    <w:rsid w:val="00BD14B0"/>
    <w:rsid w:val="00BD1970"/>
    <w:rsid w:val="00BD59EF"/>
    <w:rsid w:val="00BD5A67"/>
    <w:rsid w:val="00BE41B2"/>
    <w:rsid w:val="00BE798C"/>
    <w:rsid w:val="00BF7282"/>
    <w:rsid w:val="00BF794E"/>
    <w:rsid w:val="00C00D5F"/>
    <w:rsid w:val="00C021B0"/>
    <w:rsid w:val="00C022C3"/>
    <w:rsid w:val="00C0245E"/>
    <w:rsid w:val="00C024DE"/>
    <w:rsid w:val="00C029FA"/>
    <w:rsid w:val="00C02C12"/>
    <w:rsid w:val="00C04100"/>
    <w:rsid w:val="00C116F9"/>
    <w:rsid w:val="00C11D45"/>
    <w:rsid w:val="00C124BB"/>
    <w:rsid w:val="00C13653"/>
    <w:rsid w:val="00C15F43"/>
    <w:rsid w:val="00C20245"/>
    <w:rsid w:val="00C229A1"/>
    <w:rsid w:val="00C265F2"/>
    <w:rsid w:val="00C30033"/>
    <w:rsid w:val="00C40722"/>
    <w:rsid w:val="00C42745"/>
    <w:rsid w:val="00C5042A"/>
    <w:rsid w:val="00C538C1"/>
    <w:rsid w:val="00C550D1"/>
    <w:rsid w:val="00C55B51"/>
    <w:rsid w:val="00C622CB"/>
    <w:rsid w:val="00C7440A"/>
    <w:rsid w:val="00C75610"/>
    <w:rsid w:val="00C82D58"/>
    <w:rsid w:val="00C844A0"/>
    <w:rsid w:val="00C873C1"/>
    <w:rsid w:val="00C9153A"/>
    <w:rsid w:val="00C92951"/>
    <w:rsid w:val="00C97D58"/>
    <w:rsid w:val="00CA40F4"/>
    <w:rsid w:val="00CA5E2C"/>
    <w:rsid w:val="00CA76F1"/>
    <w:rsid w:val="00CB1D96"/>
    <w:rsid w:val="00CB726A"/>
    <w:rsid w:val="00CB7582"/>
    <w:rsid w:val="00CB76C9"/>
    <w:rsid w:val="00CB7D3C"/>
    <w:rsid w:val="00CC114B"/>
    <w:rsid w:val="00CC1BF7"/>
    <w:rsid w:val="00CC5359"/>
    <w:rsid w:val="00CC73A8"/>
    <w:rsid w:val="00CC78DE"/>
    <w:rsid w:val="00CD32BE"/>
    <w:rsid w:val="00CD3826"/>
    <w:rsid w:val="00CE51C7"/>
    <w:rsid w:val="00CF144A"/>
    <w:rsid w:val="00CF1C1B"/>
    <w:rsid w:val="00D066C9"/>
    <w:rsid w:val="00D13CFC"/>
    <w:rsid w:val="00D21A25"/>
    <w:rsid w:val="00D22526"/>
    <w:rsid w:val="00D23B16"/>
    <w:rsid w:val="00D25738"/>
    <w:rsid w:val="00D272A9"/>
    <w:rsid w:val="00D3205A"/>
    <w:rsid w:val="00D326E3"/>
    <w:rsid w:val="00D35C63"/>
    <w:rsid w:val="00D36CCC"/>
    <w:rsid w:val="00D4078D"/>
    <w:rsid w:val="00D47331"/>
    <w:rsid w:val="00D47926"/>
    <w:rsid w:val="00D5075A"/>
    <w:rsid w:val="00D524BE"/>
    <w:rsid w:val="00D526FA"/>
    <w:rsid w:val="00D54E0C"/>
    <w:rsid w:val="00D56A84"/>
    <w:rsid w:val="00D577FC"/>
    <w:rsid w:val="00D60C64"/>
    <w:rsid w:val="00D61347"/>
    <w:rsid w:val="00D62682"/>
    <w:rsid w:val="00D65B6D"/>
    <w:rsid w:val="00D66777"/>
    <w:rsid w:val="00D671C3"/>
    <w:rsid w:val="00D677F4"/>
    <w:rsid w:val="00D70C02"/>
    <w:rsid w:val="00D73150"/>
    <w:rsid w:val="00D73B29"/>
    <w:rsid w:val="00D806DA"/>
    <w:rsid w:val="00D87A98"/>
    <w:rsid w:val="00D9017D"/>
    <w:rsid w:val="00D928C9"/>
    <w:rsid w:val="00D948D8"/>
    <w:rsid w:val="00DA06BF"/>
    <w:rsid w:val="00DA3548"/>
    <w:rsid w:val="00DA70D1"/>
    <w:rsid w:val="00DA7F25"/>
    <w:rsid w:val="00DB6646"/>
    <w:rsid w:val="00DC2D58"/>
    <w:rsid w:val="00DC5C4F"/>
    <w:rsid w:val="00DC6D79"/>
    <w:rsid w:val="00DD21F9"/>
    <w:rsid w:val="00DD2CF8"/>
    <w:rsid w:val="00DD5079"/>
    <w:rsid w:val="00DE001F"/>
    <w:rsid w:val="00DE3772"/>
    <w:rsid w:val="00DE60AC"/>
    <w:rsid w:val="00DF100D"/>
    <w:rsid w:val="00DF3B5A"/>
    <w:rsid w:val="00DF3D28"/>
    <w:rsid w:val="00DF4159"/>
    <w:rsid w:val="00DF4AC7"/>
    <w:rsid w:val="00DF5D5C"/>
    <w:rsid w:val="00DF6E30"/>
    <w:rsid w:val="00DF7AAD"/>
    <w:rsid w:val="00E00370"/>
    <w:rsid w:val="00E005FF"/>
    <w:rsid w:val="00E023DA"/>
    <w:rsid w:val="00E030AA"/>
    <w:rsid w:val="00E0412C"/>
    <w:rsid w:val="00E12CE5"/>
    <w:rsid w:val="00E15822"/>
    <w:rsid w:val="00E16550"/>
    <w:rsid w:val="00E17CAA"/>
    <w:rsid w:val="00E17FE4"/>
    <w:rsid w:val="00E32F89"/>
    <w:rsid w:val="00E3523B"/>
    <w:rsid w:val="00E370B9"/>
    <w:rsid w:val="00E40DBC"/>
    <w:rsid w:val="00E46EBE"/>
    <w:rsid w:val="00E516A8"/>
    <w:rsid w:val="00E62330"/>
    <w:rsid w:val="00E6379B"/>
    <w:rsid w:val="00E63B5F"/>
    <w:rsid w:val="00E653F8"/>
    <w:rsid w:val="00E67BAF"/>
    <w:rsid w:val="00E702BC"/>
    <w:rsid w:val="00E7723B"/>
    <w:rsid w:val="00E81E64"/>
    <w:rsid w:val="00E82577"/>
    <w:rsid w:val="00E850C8"/>
    <w:rsid w:val="00E861E2"/>
    <w:rsid w:val="00E8657E"/>
    <w:rsid w:val="00E902CF"/>
    <w:rsid w:val="00E9096C"/>
    <w:rsid w:val="00E97002"/>
    <w:rsid w:val="00E970E4"/>
    <w:rsid w:val="00E97242"/>
    <w:rsid w:val="00E97488"/>
    <w:rsid w:val="00EA4547"/>
    <w:rsid w:val="00EA6238"/>
    <w:rsid w:val="00EB0991"/>
    <w:rsid w:val="00EB11A7"/>
    <w:rsid w:val="00EB18D8"/>
    <w:rsid w:val="00EB389C"/>
    <w:rsid w:val="00EB47FE"/>
    <w:rsid w:val="00EC0C8A"/>
    <w:rsid w:val="00EC619A"/>
    <w:rsid w:val="00EC6BC9"/>
    <w:rsid w:val="00EC761D"/>
    <w:rsid w:val="00EC7C86"/>
    <w:rsid w:val="00ED1083"/>
    <w:rsid w:val="00ED2952"/>
    <w:rsid w:val="00EE2185"/>
    <w:rsid w:val="00EE361D"/>
    <w:rsid w:val="00EE677D"/>
    <w:rsid w:val="00EF02E3"/>
    <w:rsid w:val="00EF0329"/>
    <w:rsid w:val="00EF4523"/>
    <w:rsid w:val="00EF7187"/>
    <w:rsid w:val="00EF798B"/>
    <w:rsid w:val="00F008C7"/>
    <w:rsid w:val="00F05280"/>
    <w:rsid w:val="00F07389"/>
    <w:rsid w:val="00F11086"/>
    <w:rsid w:val="00F15532"/>
    <w:rsid w:val="00F174CC"/>
    <w:rsid w:val="00F21B44"/>
    <w:rsid w:val="00F269D3"/>
    <w:rsid w:val="00F40818"/>
    <w:rsid w:val="00F42099"/>
    <w:rsid w:val="00F42F5A"/>
    <w:rsid w:val="00F4534E"/>
    <w:rsid w:val="00F46B7E"/>
    <w:rsid w:val="00F47CE7"/>
    <w:rsid w:val="00F5078D"/>
    <w:rsid w:val="00F507EB"/>
    <w:rsid w:val="00F5273E"/>
    <w:rsid w:val="00F557D6"/>
    <w:rsid w:val="00F57AE1"/>
    <w:rsid w:val="00F6232A"/>
    <w:rsid w:val="00F66D80"/>
    <w:rsid w:val="00F73121"/>
    <w:rsid w:val="00F73B64"/>
    <w:rsid w:val="00F74859"/>
    <w:rsid w:val="00F74D35"/>
    <w:rsid w:val="00F77527"/>
    <w:rsid w:val="00F80E7E"/>
    <w:rsid w:val="00F8426A"/>
    <w:rsid w:val="00F966FB"/>
    <w:rsid w:val="00FA1241"/>
    <w:rsid w:val="00FA1B63"/>
    <w:rsid w:val="00FA3A7A"/>
    <w:rsid w:val="00FA4568"/>
    <w:rsid w:val="00FA518E"/>
    <w:rsid w:val="00FB22A6"/>
    <w:rsid w:val="00FB32BA"/>
    <w:rsid w:val="00FB4194"/>
    <w:rsid w:val="00FB5264"/>
    <w:rsid w:val="00FB557E"/>
    <w:rsid w:val="00FB637E"/>
    <w:rsid w:val="00FC0E58"/>
    <w:rsid w:val="00FC3D5D"/>
    <w:rsid w:val="00FC674B"/>
    <w:rsid w:val="00FD0EE9"/>
    <w:rsid w:val="00FE109D"/>
    <w:rsid w:val="00FE2174"/>
    <w:rsid w:val="00FE5B94"/>
    <w:rsid w:val="00FE7C6D"/>
    <w:rsid w:val="00FF1166"/>
    <w:rsid w:val="00FF2635"/>
    <w:rsid w:val="00FF4779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after="0" w:line="252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3C060D"/>
    <w:pPr>
      <w:spacing w:after="0" w:line="252" w:lineRule="auto"/>
      <w:ind w:firstLine="709"/>
      <w:jc w:val="both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4">
    <w:name w:val="List Paragraph"/>
    <w:basedOn w:val="a"/>
    <w:link w:val="a5"/>
    <w:uiPriority w:val="34"/>
    <w:qFormat/>
    <w:rsid w:val="003C060D"/>
    <w:pPr>
      <w:spacing w:after="0" w:line="252" w:lineRule="auto"/>
      <w:ind w:left="708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3C06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концевой сноски Знак"/>
    <w:basedOn w:val="a0"/>
    <w:link w:val="a8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8">
    <w:name w:val="endnote text"/>
    <w:basedOn w:val="a"/>
    <w:link w:val="a7"/>
    <w:uiPriority w:val="99"/>
    <w:semiHidden/>
    <w:unhideWhenUsed/>
    <w:rsid w:val="003C060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a">
    <w:name w:val="annotation text"/>
    <w:basedOn w:val="a"/>
    <w:link w:val="a9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06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e">
    <w:name w:val="Тема примечания Знак"/>
    <w:basedOn w:val="a9"/>
    <w:link w:val="af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C06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C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C06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9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a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0A5AC1"/>
    <w:rPr>
      <w:rFonts w:cs="Times New Roman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rsid w:val="000A5AC1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0A5A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locked/>
    <w:rsid w:val="000A5AC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0A5AC1"/>
    <w:pPr>
      <w:widowControl w:val="0"/>
      <w:shd w:val="clear" w:color="auto" w:fill="FFFFFF"/>
      <w:spacing w:after="66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409F-087F-4DB1-B2AD-204100AB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8608</Words>
  <Characters>49071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2018-05-17T14:03:00Z</cp:lastPrinted>
  <dcterms:created xsi:type="dcterms:W3CDTF">2018-05-18T13:11:00Z</dcterms:created>
  <dcterms:modified xsi:type="dcterms:W3CDTF">2018-05-18T13:13:00Z</dcterms:modified>
</cp:coreProperties>
</file>